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0E0E0"/>
        <w:tblCellMar>
          <w:left w:w="0" w:type="dxa"/>
          <w:right w:w="0" w:type="dxa"/>
        </w:tblCellMar>
        <w:tblLook w:val="04A0" w:firstRow="1" w:lastRow="0" w:firstColumn="1" w:lastColumn="0" w:noHBand="0" w:noVBand="1"/>
      </w:tblPr>
      <w:tblGrid>
        <w:gridCol w:w="12240"/>
      </w:tblGrid>
      <w:tr w:rsidR="00D345EE" w:rsidRPr="00D345EE" w14:paraId="4129181B" w14:textId="77777777">
        <w:trPr>
          <w:jc w:val="center"/>
        </w:trPr>
        <w:tc>
          <w:tcPr>
            <w:tcW w:w="5000" w:type="pct"/>
            <w:shd w:val="clear" w:color="auto" w:fill="E0E0E0"/>
            <w:vAlign w:val="center"/>
            <w:hideMark/>
          </w:tcPr>
          <w:tbl>
            <w:tblPr>
              <w:tblW w:w="9015" w:type="dxa"/>
              <w:jc w:val="center"/>
              <w:tblCellMar>
                <w:left w:w="0" w:type="dxa"/>
                <w:right w:w="0" w:type="dxa"/>
              </w:tblCellMar>
              <w:tblLook w:val="04A0" w:firstRow="1" w:lastRow="0" w:firstColumn="1" w:lastColumn="0" w:noHBand="0" w:noVBand="1"/>
            </w:tblPr>
            <w:tblGrid>
              <w:gridCol w:w="9015"/>
            </w:tblGrid>
            <w:tr w:rsidR="00D345EE" w:rsidRPr="00D345EE" w14:paraId="66BAC18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12"/>
                  </w:tblGrid>
                  <w:tr w:rsidR="00D345EE" w:rsidRPr="00D345EE" w14:paraId="2C29A2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2"/>
                        </w:tblGrid>
                        <w:tr w:rsidR="00D345EE" w:rsidRPr="00D345EE" w14:paraId="5858D636"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12"/>
                              </w:tblGrid>
                              <w:tr w:rsidR="00D345EE" w:rsidRPr="00D345EE" w14:paraId="59BBF98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12"/>
                                    </w:tblGrid>
                                    <w:tr w:rsidR="00D345EE" w:rsidRPr="00D345EE" w14:paraId="66BD2E6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12"/>
                                          </w:tblGrid>
                                          <w:tr w:rsidR="00D345EE" w:rsidRPr="00D345EE" w14:paraId="6B4AEF8D" w14:textId="77777777">
                                            <w:tc>
                                              <w:tcPr>
                                                <w:tcW w:w="9000" w:type="dxa"/>
                                                <w:hideMark/>
                                              </w:tcPr>
                                              <w:p w14:paraId="414410F2" w14:textId="546A396D" w:rsidR="00D345EE" w:rsidRPr="00D345EE" w:rsidRDefault="00D345EE" w:rsidP="00D345EE">
                                                <w:pPr>
                                                  <w:spacing w:after="0"/>
                                                </w:pPr>
                                                <w:bookmarkStart w:id="0" w:name="{%22UrlIdOffset%22%3A1}"/>
                                                <w:r w:rsidRPr="00D345EE">
                                                  <w:rPr>
                                                    <w:u w:val="single"/>
                                                  </w:rPr>
                                                  <w:drawing>
                                                    <wp:anchor distT="0" distB="0" distL="114300" distR="114300" simplePos="0" relativeHeight="251658240" behindDoc="0" locked="0" layoutInCell="1" allowOverlap="1" wp14:anchorId="053D5D94" wp14:editId="56686A60">
                                                      <wp:simplePos x="0" y="0"/>
                                                      <wp:positionH relativeFrom="column">
                                                        <wp:posOffset>3810</wp:posOffset>
                                                      </wp:positionH>
                                                      <wp:positionV relativeFrom="paragraph">
                                                        <wp:posOffset>2236470</wp:posOffset>
                                                      </wp:positionV>
                                                      <wp:extent cx="5715000" cy="7448550"/>
                                                      <wp:effectExtent l="0" t="0" r="0" b="0"/>
                                                      <wp:wrapSquare wrapText="bothSides"/>
                                                      <wp:docPr id="1758128210" name="Picture 35">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744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5EE">
                                                  <w:drawing>
                                                    <wp:inline distT="0" distB="0" distL="0" distR="0" wp14:anchorId="2D7BE643" wp14:editId="62BC1BA3">
                                                      <wp:extent cx="5715000" cy="2141220"/>
                                                      <wp:effectExtent l="0" t="0" r="0" b="0"/>
                                                      <wp:docPr id="20462076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41220"/>
                                                              </a:xfrm>
                                                              <a:prstGeom prst="rect">
                                                                <a:avLst/>
                                                              </a:prstGeom>
                                                              <a:noFill/>
                                                              <a:ln>
                                                                <a:noFill/>
                                                              </a:ln>
                                                            </pic:spPr>
                                                          </pic:pic>
                                                        </a:graphicData>
                                                      </a:graphic>
                                                    </wp:inline>
                                                  </w:drawing>
                                                </w:r>
                                              </w:p>
                                            </w:tc>
                                          </w:tr>
                                          <w:tr w:rsidR="00D345EE" w:rsidRPr="00D345EE" w14:paraId="63C9A3EF" w14:textId="77777777">
                                            <w:tc>
                                              <w:tcPr>
                                                <w:tcW w:w="8400" w:type="dxa"/>
                                                <w:tcMar>
                                                  <w:top w:w="150" w:type="dxa"/>
                                                  <w:left w:w="300" w:type="dxa"/>
                                                  <w:bottom w:w="150" w:type="dxa"/>
                                                  <w:right w:w="300" w:type="dxa"/>
                                                </w:tcMar>
                                                <w:vAlign w:val="center"/>
                                                <w:hideMark/>
                                              </w:tcPr>
                                              <w:p w14:paraId="34D4D3AF" w14:textId="005FC266" w:rsidR="00D345EE" w:rsidRPr="00D345EE" w:rsidRDefault="00D345EE" w:rsidP="00D345EE">
                                                <w:pPr>
                                                  <w:spacing w:after="0"/>
                                                </w:pPr>
                                                <w:r w:rsidRPr="00D345EE">
                                                  <w:rPr>
                                                    <w:b/>
                                                    <w:bCs/>
                                                  </w:rPr>
                                                  <w:lastRenderedPageBreak/>
                                                  <w:t xml:space="preserve">Upcoming Hybrid Event: February 19, 2026  |  See info below and </w:t>
                                                </w:r>
                                                <w:hyperlink r:id="rId8" w:tgtFrame="_blank" w:history="1">
                                                  <w:r w:rsidRPr="00D345EE">
                                                    <w:rPr>
                                                      <w:rStyle w:val="Hyperlink"/>
                                                      <w:b/>
                                                      <w:bCs/>
                                                    </w:rPr>
                                                    <w:t>register here</w:t>
                                                  </w:r>
                                                </w:hyperlink>
                                                <w:r w:rsidRPr="00D345EE">
                                                  <w:rPr>
                                                    <w:b/>
                                                    <w:bCs/>
                                                  </w:rPr>
                                                  <w:t>.</w:t>
                                                </w:r>
                                              </w:p>
                                            </w:tc>
                                          </w:tr>
                                          <w:tr w:rsidR="00D345EE" w:rsidRPr="00D345EE" w14:paraId="0A6A14E8" w14:textId="77777777">
                                            <w:tc>
                                              <w:tcPr>
                                                <w:tcW w:w="9000" w:type="dxa"/>
                                                <w:hideMark/>
                                              </w:tcPr>
                                              <w:p w14:paraId="49A2ECFA" w14:textId="172A7F81" w:rsidR="00D345EE" w:rsidRPr="00D345EE" w:rsidRDefault="00D345EE" w:rsidP="00D345EE">
                                                <w:pPr>
                                                  <w:spacing w:after="0"/>
                                                </w:pPr>
                                              </w:p>
                                            </w:tc>
                                          </w:tr>
                                          <w:tr w:rsidR="00D345EE" w:rsidRPr="00D345EE" w14:paraId="6FC9C289" w14:textId="77777777">
                                            <w:tc>
                                              <w:tcPr>
                                                <w:tcW w:w="9000" w:type="dxa"/>
                                                <w:hideMark/>
                                              </w:tcPr>
                                              <w:p w14:paraId="22B0B2D8" w14:textId="5F401E06" w:rsidR="00D345EE" w:rsidRPr="00D345EE" w:rsidRDefault="00D345EE" w:rsidP="00D345EE">
                                                <w:pPr>
                                                  <w:spacing w:after="0"/>
                                                </w:pPr>
                                                <w:r w:rsidRPr="00D345EE">
                                                  <w:drawing>
                                                    <wp:inline distT="0" distB="0" distL="0" distR="0" wp14:anchorId="1E3BA3F3" wp14:editId="2B19F86A">
                                                      <wp:extent cx="5722620" cy="7139940"/>
                                                      <wp:effectExtent l="0" t="0" r="0" b="3810"/>
                                                      <wp:docPr id="233602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7139940"/>
                                                              </a:xfrm>
                                                              <a:prstGeom prst="rect">
                                                                <a:avLst/>
                                                              </a:prstGeom>
                                                              <a:noFill/>
                                                              <a:ln>
                                                                <a:noFill/>
                                                              </a:ln>
                                                            </pic:spPr>
                                                          </pic:pic>
                                                        </a:graphicData>
                                                      </a:graphic>
                                                    </wp:inline>
                                                  </w:drawing>
                                                </w:r>
                                              </w:p>
                                            </w:tc>
                                          </w:tr>
                                        </w:tbl>
                                        <w:p w14:paraId="2A38F935" w14:textId="77777777" w:rsidR="00D345EE" w:rsidRPr="00D345EE" w:rsidRDefault="00D345EE" w:rsidP="00D345EE">
                                          <w:pPr>
                                            <w:spacing w:after="0"/>
                                          </w:pPr>
                                        </w:p>
                                      </w:tc>
                                    </w:tr>
                                  </w:tbl>
                                  <w:p w14:paraId="02AA48EA" w14:textId="77777777" w:rsidR="00D345EE" w:rsidRPr="00D345EE" w:rsidRDefault="00D345EE" w:rsidP="00D345EE">
                                    <w:pPr>
                                      <w:spacing w:after="0"/>
                                    </w:pPr>
                                  </w:p>
                                </w:tc>
                              </w:tr>
                            </w:tbl>
                            <w:p w14:paraId="1B604C39" w14:textId="77777777" w:rsidR="00D345EE" w:rsidRPr="00D345EE" w:rsidRDefault="00D345EE" w:rsidP="00D345EE">
                              <w:pPr>
                                <w:spacing w:after="0"/>
                              </w:pPr>
                            </w:p>
                          </w:tc>
                        </w:tr>
                      </w:tbl>
                      <w:p w14:paraId="631EB599" w14:textId="77777777" w:rsidR="00D345EE" w:rsidRPr="00D345EE" w:rsidRDefault="00D345EE" w:rsidP="00D345EE">
                        <w:pPr>
                          <w:spacing w:after="0"/>
                        </w:pPr>
                      </w:p>
                    </w:tc>
                  </w:tr>
                </w:tbl>
                <w:p w14:paraId="544E9BC5" w14:textId="77777777" w:rsidR="00D345EE" w:rsidRPr="00D345EE" w:rsidRDefault="00D345EE" w:rsidP="00D345EE">
                  <w:pPr>
                    <w:spacing w:after="0"/>
                  </w:pPr>
                </w:p>
              </w:tc>
            </w:tr>
            <w:tr w:rsidR="00D345EE" w:rsidRPr="00D345EE" w14:paraId="3A5E02FC"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6"/>
                  </w:tblGrid>
                  <w:tr w:rsidR="00D345EE" w:rsidRPr="00D345EE" w14:paraId="3C4161F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D345EE" w:rsidRPr="00D345EE" w14:paraId="6F4DB7E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4476"/>
                                <w:gridCol w:w="75"/>
                                <w:gridCol w:w="4455"/>
                              </w:tblGrid>
                              <w:tr w:rsidR="00D345EE" w:rsidRPr="00D345EE" w14:paraId="7948D5D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76"/>
                                    </w:tblGrid>
                                    <w:tr w:rsidR="00D345EE" w:rsidRPr="00D345EE" w14:paraId="761F10B2" w14:textId="77777777">
                                      <w:tc>
                                        <w:tcPr>
                                          <w:tcW w:w="0" w:type="auto"/>
                                          <w:vAlign w:val="center"/>
                                          <w:hideMark/>
                                        </w:tcPr>
                                        <w:tbl>
                                          <w:tblPr>
                                            <w:tblW w:w="4455" w:type="dxa"/>
                                            <w:tblCellMar>
                                              <w:left w:w="0" w:type="dxa"/>
                                              <w:right w:w="0" w:type="dxa"/>
                                            </w:tblCellMar>
                                            <w:tblLook w:val="04A0" w:firstRow="1" w:lastRow="0" w:firstColumn="1" w:lastColumn="0" w:noHBand="0" w:noVBand="1"/>
                                          </w:tblPr>
                                          <w:tblGrid>
                                            <w:gridCol w:w="4476"/>
                                          </w:tblGrid>
                                          <w:tr w:rsidR="00D345EE" w:rsidRPr="00D345EE" w14:paraId="50E5BEA6" w14:textId="77777777">
                                            <w:tc>
                                              <w:tcPr>
                                                <w:tcW w:w="3855" w:type="dxa"/>
                                                <w:tcMar>
                                                  <w:top w:w="150" w:type="dxa"/>
                                                  <w:left w:w="300" w:type="dxa"/>
                                                  <w:bottom w:w="150" w:type="dxa"/>
                                                  <w:right w:w="300" w:type="dxa"/>
                                                </w:tcMar>
                                                <w:hideMark/>
                                              </w:tcPr>
                                              <w:p w14:paraId="259E9C7A" w14:textId="432982BC" w:rsidR="00D345EE" w:rsidRPr="00D345EE" w:rsidRDefault="00D345EE" w:rsidP="00D345EE">
                                                <w:pPr>
                                                  <w:spacing w:after="0"/>
                                                </w:pPr>
                                                <w:r w:rsidRPr="00D345EE">
                                                  <w:lastRenderedPageBreak/>
                                                  <w:drawing>
                                                    <wp:inline distT="0" distB="0" distL="0" distR="0" wp14:anchorId="710D690E" wp14:editId="122EDE7C">
                                                      <wp:extent cx="2461260" cy="1912620"/>
                                                      <wp:effectExtent l="0" t="0" r="0" b="0"/>
                                                      <wp:docPr id="195957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260" cy="1912620"/>
                                                              </a:xfrm>
                                                              <a:prstGeom prst="rect">
                                                                <a:avLst/>
                                                              </a:prstGeom>
                                                              <a:noFill/>
                                                              <a:ln>
                                                                <a:noFill/>
                                                              </a:ln>
                                                            </pic:spPr>
                                                          </pic:pic>
                                                        </a:graphicData>
                                                      </a:graphic>
                                                    </wp:inline>
                                                  </w:drawing>
                                                </w:r>
                                              </w:p>
                                            </w:tc>
                                          </w:tr>
                                        </w:tbl>
                                        <w:p w14:paraId="18CFC757" w14:textId="77777777" w:rsidR="00D345EE" w:rsidRPr="00D345EE" w:rsidRDefault="00D345EE" w:rsidP="00D345EE">
                                          <w:pPr>
                                            <w:spacing w:after="0"/>
                                          </w:pPr>
                                        </w:p>
                                      </w:tc>
                                    </w:tr>
                                  </w:tbl>
                                  <w:p w14:paraId="20D0706E"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75"/>
                                    </w:tblGrid>
                                    <w:tr w:rsidR="00D345EE" w:rsidRPr="00D345EE" w14:paraId="5E883AE3" w14:textId="77777777">
                                      <w:tc>
                                        <w:tcPr>
                                          <w:tcW w:w="0" w:type="auto"/>
                                          <w:vAlign w:val="center"/>
                                          <w:hideMark/>
                                        </w:tcPr>
                                        <w:tbl>
                                          <w:tblPr>
                                            <w:tblW w:w="75" w:type="dxa"/>
                                            <w:tblCellMar>
                                              <w:left w:w="0" w:type="dxa"/>
                                              <w:right w:w="0" w:type="dxa"/>
                                            </w:tblCellMar>
                                            <w:tblLook w:val="04A0" w:firstRow="1" w:lastRow="0" w:firstColumn="1" w:lastColumn="0" w:noHBand="0" w:noVBand="1"/>
                                          </w:tblPr>
                                          <w:tblGrid>
                                            <w:gridCol w:w="75"/>
                                          </w:tblGrid>
                                          <w:tr w:rsidR="00D345EE" w:rsidRPr="00D345EE" w14:paraId="03B2B334" w14:textId="77777777">
                                            <w:tc>
                                              <w:tcPr>
                                                <w:tcW w:w="0" w:type="auto"/>
                                                <w:vAlign w:val="center"/>
                                                <w:hideMark/>
                                              </w:tcPr>
                                              <w:p w14:paraId="7775F7DC" w14:textId="77777777" w:rsidR="00D345EE" w:rsidRPr="00D345EE" w:rsidRDefault="00D345EE" w:rsidP="00D345EE">
                                                <w:pPr>
                                                  <w:spacing w:after="0"/>
                                                </w:pPr>
                                              </w:p>
                                            </w:tc>
                                          </w:tr>
                                        </w:tbl>
                                        <w:p w14:paraId="7991842A" w14:textId="77777777" w:rsidR="00D345EE" w:rsidRPr="00D345EE" w:rsidRDefault="00D345EE" w:rsidP="00D345EE">
                                          <w:pPr>
                                            <w:spacing w:after="0"/>
                                          </w:pPr>
                                        </w:p>
                                      </w:tc>
                                    </w:tr>
                                  </w:tbl>
                                  <w:p w14:paraId="2B480B94"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4455"/>
                                    </w:tblGrid>
                                    <w:tr w:rsidR="00D345EE" w:rsidRPr="00D345EE" w14:paraId="57D9D729" w14:textId="77777777">
                                      <w:tc>
                                        <w:tcPr>
                                          <w:tcW w:w="0" w:type="auto"/>
                                          <w:vAlign w:val="center"/>
                                          <w:hideMark/>
                                        </w:tcPr>
                                        <w:tbl>
                                          <w:tblPr>
                                            <w:tblW w:w="4455" w:type="dxa"/>
                                            <w:tblCellMar>
                                              <w:left w:w="0" w:type="dxa"/>
                                              <w:right w:w="0" w:type="dxa"/>
                                            </w:tblCellMar>
                                            <w:tblLook w:val="04A0" w:firstRow="1" w:lastRow="0" w:firstColumn="1" w:lastColumn="0" w:noHBand="0" w:noVBand="1"/>
                                          </w:tblPr>
                                          <w:tblGrid>
                                            <w:gridCol w:w="4455"/>
                                          </w:tblGrid>
                                          <w:tr w:rsidR="00D345EE" w:rsidRPr="00D345EE" w14:paraId="4B1DE6EE" w14:textId="77777777">
                                            <w:tc>
                                              <w:tcPr>
                                                <w:tcW w:w="4155" w:type="dxa"/>
                                                <w:tcMar>
                                                  <w:top w:w="150" w:type="dxa"/>
                                                  <w:left w:w="150" w:type="dxa"/>
                                                  <w:bottom w:w="150" w:type="dxa"/>
                                                  <w:right w:w="150" w:type="dxa"/>
                                                </w:tcMar>
                                                <w:vAlign w:val="center"/>
                                                <w:hideMark/>
                                              </w:tcPr>
                                              <w:p w14:paraId="05F102F0" w14:textId="77777777" w:rsidR="00D345EE" w:rsidRPr="00D345EE" w:rsidRDefault="00D345EE" w:rsidP="00D345EE">
                                                <w:pPr>
                                                  <w:spacing w:after="0"/>
                                                </w:pPr>
                                                <w:r w:rsidRPr="00D345EE">
                                                  <w:rPr>
                                                    <w:b/>
                                                    <w:bCs/>
                                                  </w:rPr>
                                                  <w:t>Igniting Compassion Screening at Ohio Deflection Association Conference</w:t>
                                                </w:r>
                                              </w:p>
                                              <w:p w14:paraId="0A0A6052" w14:textId="77777777" w:rsidR="00D345EE" w:rsidRPr="00D345EE" w:rsidRDefault="00D345EE" w:rsidP="00D345EE">
                                                <w:pPr>
                                                  <w:spacing w:after="0"/>
                                                </w:pPr>
                                                <w:r w:rsidRPr="00D345EE">
                                                  <w:t xml:space="preserve">On January 22, the Northeast Ohio Opioid Consortium and WellLink facilitated a screening of </w:t>
                                                </w:r>
                                                <w:r w:rsidRPr="00D345EE">
                                                  <w:rPr>
                                                    <w:i/>
                                                    <w:iCs/>
                                                  </w:rPr>
                                                  <w:t>Igniting Compassion</w:t>
                                                </w:r>
                                                <w:r w:rsidRPr="00D345EE">
                                                  <w:t xml:space="preserve"> at the Ohio Deflection Association annual conference in Cincinnati. Joining WellLink </w:t>
                                                </w:r>
                                                <w:proofErr w:type="spellStart"/>
                                                <w:r w:rsidRPr="00D345EE">
                                                  <w:t>wereProject</w:t>
                                                </w:r>
                                                <w:proofErr w:type="spellEnd"/>
                                                <w:r w:rsidRPr="00D345EE">
                                                  <w:t xml:space="preserve"> White Butterfly, Thrive for Change, and the Woodrow Project.</w:t>
                                                </w:r>
                                              </w:p>
                                            </w:tc>
                                          </w:tr>
                                        </w:tbl>
                                        <w:p w14:paraId="55311AB1" w14:textId="77777777" w:rsidR="00D345EE" w:rsidRPr="00D345EE" w:rsidRDefault="00D345EE" w:rsidP="00D345EE">
                                          <w:pPr>
                                            <w:spacing w:after="0"/>
                                          </w:pPr>
                                        </w:p>
                                      </w:tc>
                                    </w:tr>
                                  </w:tbl>
                                  <w:p w14:paraId="5B201815" w14:textId="77777777" w:rsidR="00D345EE" w:rsidRPr="00D345EE" w:rsidRDefault="00D345EE" w:rsidP="00D345EE">
                                    <w:pPr>
                                      <w:spacing w:after="0"/>
                                    </w:pPr>
                                  </w:p>
                                </w:tc>
                              </w:tr>
                            </w:tbl>
                            <w:p w14:paraId="7A3F73E3" w14:textId="77777777" w:rsidR="00D345EE" w:rsidRPr="00D345EE" w:rsidRDefault="00D345EE" w:rsidP="00D345EE">
                              <w:pPr>
                                <w:spacing w:after="0"/>
                              </w:pPr>
                            </w:p>
                          </w:tc>
                        </w:tr>
                      </w:tbl>
                      <w:p w14:paraId="13945303" w14:textId="77777777" w:rsidR="00D345EE" w:rsidRPr="00D345EE" w:rsidRDefault="00D345EE" w:rsidP="00D345EE">
                        <w:pPr>
                          <w:spacing w:after="0"/>
                        </w:pPr>
                      </w:p>
                    </w:tc>
                  </w:tr>
                </w:tbl>
                <w:p w14:paraId="3357622C" w14:textId="77777777" w:rsidR="00D345EE" w:rsidRPr="00D345EE" w:rsidRDefault="00D345EE" w:rsidP="00D345EE">
                  <w:pPr>
                    <w:spacing w:after="0"/>
                  </w:pPr>
                </w:p>
              </w:tc>
            </w:tr>
            <w:tr w:rsidR="00D345EE" w:rsidRPr="00D345EE" w14:paraId="172B9A8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46B764D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8C1B9A4" w14:textId="77777777">
                          <w:trPr>
                            <w:jc w:val="center"/>
                          </w:trPr>
                          <w:tc>
                            <w:tcPr>
                              <w:tcW w:w="5000" w:type="pct"/>
                              <w:shd w:val="clear" w:color="auto" w:fill="FFFFFF"/>
                              <w:tcMar>
                                <w:top w:w="75" w:type="dxa"/>
                                <w:left w:w="0" w:type="dxa"/>
                                <w:bottom w:w="15"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5B0C66A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6BB34FFA"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55AC0DA0" w14:textId="77777777">
                                            <w:tc>
                                              <w:tcPr>
                                                <w:tcW w:w="8400" w:type="dxa"/>
                                                <w:tcMar>
                                                  <w:top w:w="150" w:type="dxa"/>
                                                  <w:left w:w="300" w:type="dxa"/>
                                                  <w:bottom w:w="150" w:type="dxa"/>
                                                  <w:right w:w="300" w:type="dxa"/>
                                                </w:tcMar>
                                                <w:vAlign w:val="center"/>
                                                <w:hideMark/>
                                              </w:tcPr>
                                              <w:p w14:paraId="43A53E96" w14:textId="77777777" w:rsidR="00D345EE" w:rsidRPr="00D345EE" w:rsidRDefault="00D345EE" w:rsidP="00D345EE">
                                                <w:pPr>
                                                  <w:spacing w:after="0"/>
                                                </w:pPr>
                                                <w:r w:rsidRPr="00D345EE">
                                                  <w:rPr>
                                                    <w:b/>
                                                    <w:bCs/>
                                                  </w:rPr>
                                                  <w:t>Human Trafficking and Substance Use Disorder Webinar Recording Available</w:t>
                                                </w:r>
                                              </w:p>
                                              <w:p w14:paraId="355ECD72" w14:textId="77777777" w:rsidR="00D345EE" w:rsidRPr="00D345EE" w:rsidRDefault="00D345EE" w:rsidP="00D345EE">
                                                <w:pPr>
                                                  <w:spacing w:after="0"/>
                                                </w:pPr>
                                                <w:r w:rsidRPr="00D345EE">
                                                  <w:t xml:space="preserve">On Jan 22, 2026, the Northeast Ohio Opioid Consortium hosted its education series event on Human Trafficking and Substance Use Disorder with Kristin Hess, RN from MetroHealth's Office of Opioid Safety.  A recording is available </w:t>
                                                </w:r>
                                                <w:hyperlink r:id="rId11" w:tgtFrame="_blank" w:history="1">
                                                  <w:r w:rsidRPr="00D345EE">
                                                    <w:rPr>
                                                      <w:rStyle w:val="Hyperlink"/>
                                                    </w:rPr>
                                                    <w:t>HERE</w:t>
                                                  </w:r>
                                                </w:hyperlink>
                                                <w:r w:rsidRPr="00D345EE">
                                                  <w:t>.  </w:t>
                                                </w:r>
                                              </w:p>
                                              <w:p w14:paraId="10FC56CC" w14:textId="77777777" w:rsidR="00D345EE" w:rsidRPr="00D345EE" w:rsidRDefault="00D345EE" w:rsidP="00D345EE">
                                                <w:pPr>
                                                  <w:spacing w:after="0"/>
                                                </w:pPr>
                                                <w:r w:rsidRPr="00D345EE">
                                                  <w:t> </w:t>
                                                </w:r>
                                              </w:p>
                                              <w:p w14:paraId="3B9A956B" w14:textId="77777777" w:rsidR="00D345EE" w:rsidRPr="00D345EE" w:rsidRDefault="00D345EE" w:rsidP="00D345EE">
                                                <w:pPr>
                                                  <w:spacing w:after="0"/>
                                                </w:pPr>
                                                <w:r w:rsidRPr="00D345EE">
                                                  <w:rPr>
                                                    <w:b/>
                                                    <w:bCs/>
                                                  </w:rPr>
                                                  <w:t>WellLink Launches SPEAK Bureau</w:t>
                                                </w:r>
                                              </w:p>
                                              <w:p w14:paraId="34630463" w14:textId="77777777" w:rsidR="00D345EE" w:rsidRPr="00D345EE" w:rsidRDefault="00D345EE" w:rsidP="00D345EE">
                                                <w:pPr>
                                                  <w:spacing w:after="0"/>
                                                </w:pPr>
                                                <w:r w:rsidRPr="00D345EE">
                                                  <w:t xml:space="preserve">Substance Use Prevention, Education, Advocacy &amp; Knowledge (SPEAK) Bureau is a collaborative training and technical assistance network facilitated by Northeast Ohio Opioid Consortium. Our mission is to connect organizations across Northeast Ohio with leading local experts to expand knowledge, enhance skills, and improve service delivery on complex and emerging issues in polysubstance use and substance use disorder treatment and recovery. We serve as a centralized resource for organizations seeking customized, expert-led education to better address the challenges of substance use in our community. The types of groups and organizations we hope to connect to this form of education include hospitals, clinics, social service agencies, nonprofits and more. Access SPEAK </w:t>
                                                </w:r>
                                                <w:hyperlink r:id="rId12" w:history="1">
                                                  <w:r w:rsidRPr="00D345EE">
                                                    <w:rPr>
                                                      <w:rStyle w:val="Hyperlink"/>
                                                    </w:rPr>
                                                    <w:t>here</w:t>
                                                  </w:r>
                                                </w:hyperlink>
                                                <w:r w:rsidRPr="00D345EE">
                                                  <w:t>.</w:t>
                                                </w:r>
                                              </w:p>
                                            </w:tc>
                                          </w:tr>
                                        </w:tbl>
                                        <w:p w14:paraId="44938DCA" w14:textId="77777777" w:rsidR="00D345EE" w:rsidRPr="00D345EE" w:rsidRDefault="00D345EE" w:rsidP="00D345EE">
                                          <w:pPr>
                                            <w:spacing w:after="0"/>
                                          </w:pPr>
                                        </w:p>
                                      </w:tc>
                                    </w:tr>
                                  </w:tbl>
                                  <w:p w14:paraId="5910229A" w14:textId="77777777" w:rsidR="00D345EE" w:rsidRPr="00D345EE" w:rsidRDefault="00D345EE" w:rsidP="00D345EE">
                                    <w:pPr>
                                      <w:spacing w:after="0"/>
                                    </w:pPr>
                                  </w:p>
                                </w:tc>
                              </w:tr>
                            </w:tbl>
                            <w:p w14:paraId="05CB066A" w14:textId="77777777" w:rsidR="00D345EE" w:rsidRPr="00D345EE" w:rsidRDefault="00D345EE" w:rsidP="00D345EE">
                              <w:pPr>
                                <w:spacing w:after="0"/>
                              </w:pPr>
                            </w:p>
                          </w:tc>
                        </w:tr>
                      </w:tbl>
                      <w:p w14:paraId="1AFBBE11" w14:textId="77777777" w:rsidR="00D345EE" w:rsidRPr="00D345EE" w:rsidRDefault="00D345EE" w:rsidP="00D345EE">
                        <w:pPr>
                          <w:spacing w:after="0"/>
                        </w:pPr>
                      </w:p>
                    </w:tc>
                  </w:tr>
                </w:tbl>
                <w:p w14:paraId="04A3B38B" w14:textId="77777777" w:rsidR="00D345EE" w:rsidRPr="00D345EE" w:rsidRDefault="00D345EE" w:rsidP="00D345EE">
                  <w:pPr>
                    <w:spacing w:after="0"/>
                  </w:pPr>
                </w:p>
              </w:tc>
            </w:tr>
            <w:tr w:rsidR="00D345EE" w:rsidRPr="00D345EE" w14:paraId="3E34E8C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90281D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CEB46CC"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1463368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41CEA5A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0EB8568B" w14:textId="77777777">
                                            <w:tc>
                                              <w:tcPr>
                                                <w:tcW w:w="8400" w:type="dxa"/>
                                                <w:shd w:val="clear" w:color="auto" w:fill="93328E"/>
                                                <w:tcMar>
                                                  <w:top w:w="225" w:type="dxa"/>
                                                  <w:left w:w="300" w:type="dxa"/>
                                                  <w:bottom w:w="225" w:type="dxa"/>
                                                  <w:right w:w="300" w:type="dxa"/>
                                                </w:tcMar>
                                                <w:vAlign w:val="center"/>
                                                <w:hideMark/>
                                              </w:tcPr>
                                              <w:p w14:paraId="7ED36436" w14:textId="77777777" w:rsidR="00D345EE" w:rsidRPr="00D345EE" w:rsidRDefault="00D345EE" w:rsidP="00D345EE">
                                                <w:pPr>
                                                  <w:spacing w:after="0"/>
                                                  <w:rPr>
                                                    <w:color w:val="FFFFFF" w:themeColor="background1"/>
                                                  </w:rPr>
                                                </w:pPr>
                                                <w:r w:rsidRPr="00D345EE">
                                                  <w:rPr>
                                                    <w:b/>
                                                    <w:bCs/>
                                                    <w:color w:val="FFFFFF" w:themeColor="background1"/>
                                                  </w:rPr>
                                                  <w:t>State / Local Updates </w:t>
                                                </w:r>
                                              </w:p>
                                            </w:tc>
                                          </w:tr>
                                        </w:tbl>
                                        <w:p w14:paraId="50DCCDC4" w14:textId="77777777" w:rsidR="00D345EE" w:rsidRPr="00D345EE" w:rsidRDefault="00D345EE" w:rsidP="00D345EE">
                                          <w:pPr>
                                            <w:spacing w:after="0"/>
                                          </w:pPr>
                                        </w:p>
                                      </w:tc>
                                    </w:tr>
                                  </w:tbl>
                                  <w:p w14:paraId="2FB6D702" w14:textId="77777777" w:rsidR="00D345EE" w:rsidRPr="00D345EE" w:rsidRDefault="00D345EE" w:rsidP="00D345EE">
                                    <w:pPr>
                                      <w:spacing w:after="0"/>
                                    </w:pPr>
                                  </w:p>
                                </w:tc>
                              </w:tr>
                            </w:tbl>
                            <w:p w14:paraId="3D309C5C" w14:textId="77777777" w:rsidR="00D345EE" w:rsidRPr="00D345EE" w:rsidRDefault="00D345EE" w:rsidP="00D345EE">
                              <w:pPr>
                                <w:spacing w:after="0"/>
                              </w:pPr>
                            </w:p>
                          </w:tc>
                        </w:tr>
                      </w:tbl>
                      <w:p w14:paraId="3907BDA0" w14:textId="77777777" w:rsidR="00D345EE" w:rsidRPr="00D345EE" w:rsidRDefault="00D345EE" w:rsidP="00D345EE">
                        <w:pPr>
                          <w:spacing w:after="0"/>
                        </w:pPr>
                      </w:p>
                    </w:tc>
                  </w:tr>
                </w:tbl>
                <w:p w14:paraId="703BB8FE" w14:textId="77777777" w:rsidR="00D345EE" w:rsidRPr="00D345EE" w:rsidRDefault="00D345EE" w:rsidP="00D345EE">
                  <w:pPr>
                    <w:spacing w:after="0"/>
                  </w:pPr>
                </w:p>
              </w:tc>
            </w:tr>
            <w:tr w:rsidR="00D345EE" w:rsidRPr="00D345EE" w14:paraId="5A9214E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3BE2127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6EFBE20"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5D0CC6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0CFAADD3"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766AED14" w14:textId="77777777">
                                            <w:tc>
                                              <w:tcPr>
                                                <w:tcW w:w="8400" w:type="dxa"/>
                                                <w:tcMar>
                                                  <w:top w:w="150" w:type="dxa"/>
                                                  <w:left w:w="300" w:type="dxa"/>
                                                  <w:bottom w:w="150" w:type="dxa"/>
                                                  <w:right w:w="300" w:type="dxa"/>
                                                </w:tcMar>
                                                <w:vAlign w:val="center"/>
                                                <w:hideMark/>
                                              </w:tcPr>
                                              <w:p w14:paraId="0ED2E18E" w14:textId="77777777" w:rsidR="00D345EE" w:rsidRPr="00D345EE" w:rsidRDefault="00D345EE" w:rsidP="00D345EE">
                                                <w:pPr>
                                                  <w:spacing w:after="0"/>
                                                </w:pPr>
                                                <w:hyperlink r:id="rId13" w:tgtFrame="_blank" w:history="1">
                                                  <w:r w:rsidRPr="00D345EE">
                                                    <w:rPr>
                                                      <w:rStyle w:val="Hyperlink"/>
                                                      <w:b/>
                                                      <w:bCs/>
                                                    </w:rPr>
                                                    <w:t>Cuyahoga County’s leading overdose killer is now cocaine. How do we treat it?</w:t>
                                                  </w:r>
                                                </w:hyperlink>
                                              </w:p>
                                              <w:p w14:paraId="4B23AE19" w14:textId="77777777" w:rsidR="00D345EE" w:rsidRPr="00D345EE" w:rsidRDefault="00D345EE" w:rsidP="00D345EE">
                                                <w:pPr>
                                                  <w:spacing w:after="0"/>
                                                </w:pPr>
                                                <w:r w:rsidRPr="00D345EE">
                                                  <w:t xml:space="preserve">The county's Medical Examiner is calling to pivot addiction prevention and treatment efforts to address rising cocaine overdose deaths, but experts say it could be tricky, because they don't have the same kind of tools for stimulants as they do opioids. Click </w:t>
                                                </w:r>
                                                <w:hyperlink r:id="rId14" w:history="1">
                                                  <w:r w:rsidRPr="00D345EE">
                                                    <w:rPr>
                                                      <w:rStyle w:val="Hyperlink"/>
                                                    </w:rPr>
                                                    <w:t>HERE</w:t>
                                                  </w:r>
                                                </w:hyperlink>
                                                <w:r w:rsidRPr="00D345EE">
                                                  <w:t xml:space="preserve"> for the Cleveland.com article.</w:t>
                                                </w:r>
                                              </w:p>
                                              <w:p w14:paraId="32DAC0B0" w14:textId="77777777" w:rsidR="00D345EE" w:rsidRPr="00D345EE" w:rsidRDefault="00D345EE" w:rsidP="00D345EE">
                                                <w:pPr>
                                                  <w:spacing w:after="0"/>
                                                </w:pPr>
                                                <w:r w:rsidRPr="00D345EE">
                                                  <w:t> </w:t>
                                                </w:r>
                                              </w:p>
                                              <w:p w14:paraId="0D1EDDFB" w14:textId="77777777" w:rsidR="00D345EE" w:rsidRPr="00D345EE" w:rsidRDefault="00D345EE" w:rsidP="00D345EE">
                                                <w:pPr>
                                                  <w:spacing w:after="0"/>
                                                </w:pPr>
                                                <w:r w:rsidRPr="00D345EE">
                                                  <w:rPr>
                                                    <w:b/>
                                                    <w:bCs/>
                                                  </w:rPr>
                                                  <w:t>OHA Opioid Overdose Dashboard Updated with Q3 2025 Data</w:t>
                                                </w:r>
                                              </w:p>
                                              <w:p w14:paraId="7436A8F1" w14:textId="77777777" w:rsidR="00D345EE" w:rsidRPr="00D345EE" w:rsidRDefault="00D345EE" w:rsidP="00D345EE">
                                                <w:pPr>
                                                  <w:spacing w:after="0"/>
                                                </w:pPr>
                                                <w:r w:rsidRPr="00D345EE">
                                                  <w:t>OHA’s </w:t>
                                                </w:r>
                                                <w:hyperlink r:id="rId15" w:tgtFrame="_blank" w:history="1">
                                                  <w:r w:rsidRPr="00D345EE">
                                                    <w:rPr>
                                                      <w:rStyle w:val="Hyperlink"/>
                                                    </w:rPr>
                                                    <w:t>Opioid Overdose Dashboard</w:t>
                                                  </w:r>
                                                </w:hyperlink>
                                                <w:r w:rsidRPr="00D345EE">
                                                  <w:t xml:space="preserve"> has been updated with data through the third quarter of 2025. The data is derived from the more than 39 million annual coded hospital encounters in Ohio. The release of per-capita rates by county as well as </w:t>
                                                </w:r>
                                                <w:r w:rsidRPr="00D345EE">
                                                  <w:lastRenderedPageBreak/>
                                                  <w:t>by market area are intended to assist health policymakers, funders and local collaboratives in their work.</w:t>
                                                </w:r>
                                              </w:p>
                                              <w:p w14:paraId="6FFC1FAE" w14:textId="77777777" w:rsidR="00D345EE" w:rsidRPr="00D345EE" w:rsidRDefault="00D345EE" w:rsidP="00D345EE">
                                                <w:pPr>
                                                  <w:spacing w:after="0"/>
                                                </w:pPr>
                                                <w:r w:rsidRPr="00D345EE">
                                                  <w:t> </w:t>
                                                </w:r>
                                              </w:p>
                                              <w:p w14:paraId="36585969" w14:textId="77777777" w:rsidR="00D345EE" w:rsidRPr="00D345EE" w:rsidRDefault="00D345EE" w:rsidP="00D345EE">
                                                <w:pPr>
                                                  <w:spacing w:after="0"/>
                                                </w:pPr>
                                                <w:r w:rsidRPr="00D345EE">
                                                  <w:t xml:space="preserve">Q3 2025 saw 1,372 overdose encounters, a slight decrease from 1,397 in Q2 2025. The data does not reflect overdoses that </w:t>
                                                </w:r>
                                                <w:proofErr w:type="gramStart"/>
                                                <w:r w:rsidRPr="00D345EE">
                                                  <w:t>did</w:t>
                                                </w:r>
                                                <w:proofErr w:type="gramEnd"/>
                                                <w:r w:rsidRPr="00D345EE">
                                                  <w:t xml:space="preserve"> not present for care at a hospital or overdoses that occurred among Ohio residents who were cared for at hospitals outside the state.  Learn more about OHA’s Opioid Stewardship initiative </w:t>
                                                </w:r>
                                                <w:hyperlink r:id="rId16" w:tgtFrame="_blank" w:history="1">
                                                  <w:r w:rsidRPr="00D345EE">
                                                    <w:rPr>
                                                      <w:rStyle w:val="Hyperlink"/>
                                                    </w:rPr>
                                                    <w:t>here</w:t>
                                                  </w:r>
                                                </w:hyperlink>
                                                <w:r w:rsidRPr="00D345EE">
                                                  <w:t>.</w:t>
                                                </w:r>
                                              </w:p>
                                            </w:tc>
                                          </w:tr>
                                        </w:tbl>
                                        <w:p w14:paraId="7F161398" w14:textId="77777777" w:rsidR="00D345EE" w:rsidRPr="00D345EE" w:rsidRDefault="00D345EE" w:rsidP="00D345EE">
                                          <w:pPr>
                                            <w:spacing w:after="0"/>
                                          </w:pPr>
                                        </w:p>
                                      </w:tc>
                                    </w:tr>
                                  </w:tbl>
                                  <w:p w14:paraId="07EB3805" w14:textId="77777777" w:rsidR="00D345EE" w:rsidRPr="00D345EE" w:rsidRDefault="00D345EE" w:rsidP="00D345EE">
                                    <w:pPr>
                                      <w:spacing w:after="0"/>
                                    </w:pPr>
                                  </w:p>
                                </w:tc>
                              </w:tr>
                            </w:tbl>
                            <w:p w14:paraId="163EEBFB" w14:textId="77777777" w:rsidR="00D345EE" w:rsidRPr="00D345EE" w:rsidRDefault="00D345EE" w:rsidP="00D345EE">
                              <w:pPr>
                                <w:spacing w:after="0"/>
                              </w:pPr>
                            </w:p>
                          </w:tc>
                        </w:tr>
                      </w:tbl>
                      <w:p w14:paraId="365D7F1B" w14:textId="77777777" w:rsidR="00D345EE" w:rsidRPr="00D345EE" w:rsidRDefault="00D345EE" w:rsidP="00D345EE">
                        <w:pPr>
                          <w:spacing w:after="0"/>
                        </w:pPr>
                      </w:p>
                    </w:tc>
                  </w:tr>
                </w:tbl>
                <w:p w14:paraId="6AEB2908" w14:textId="77777777" w:rsidR="00D345EE" w:rsidRPr="00D345EE" w:rsidRDefault="00D345EE" w:rsidP="00D345EE">
                  <w:pPr>
                    <w:spacing w:after="0"/>
                  </w:pPr>
                </w:p>
              </w:tc>
            </w:tr>
            <w:tr w:rsidR="00D345EE" w:rsidRPr="00D345EE" w14:paraId="53EF82EB"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512A66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44AB5E9E"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1BDDC6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6DC914B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51665D8F" w14:textId="77777777">
                                            <w:tc>
                                              <w:tcPr>
                                                <w:tcW w:w="8400" w:type="dxa"/>
                                                <w:tcMar>
                                                  <w:top w:w="150" w:type="dxa"/>
                                                  <w:left w:w="300" w:type="dxa"/>
                                                  <w:bottom w:w="150" w:type="dxa"/>
                                                  <w:right w:w="300" w:type="dxa"/>
                                                </w:tcMar>
                                                <w:hideMark/>
                                              </w:tcPr>
                                              <w:p w14:paraId="31382168" w14:textId="7A319523" w:rsidR="00D345EE" w:rsidRPr="00D345EE" w:rsidRDefault="00D345EE" w:rsidP="00D345EE">
                                                <w:pPr>
                                                  <w:spacing w:after="0"/>
                                                </w:pPr>
                                                <w:r w:rsidRPr="00D345EE">
                                                  <w:lastRenderedPageBreak/>
                                                  <w:drawing>
                                                    <wp:inline distT="0" distB="0" distL="0" distR="0" wp14:anchorId="2A843EBD" wp14:editId="1A278BF9">
                                                      <wp:extent cx="5334000" cy="2773680"/>
                                                      <wp:effectExtent l="0" t="0" r="0" b="7620"/>
                                                      <wp:docPr id="20214346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773680"/>
                                                              </a:xfrm>
                                                              <a:prstGeom prst="rect">
                                                                <a:avLst/>
                                                              </a:prstGeom>
                                                              <a:noFill/>
                                                              <a:ln>
                                                                <a:noFill/>
                                                              </a:ln>
                                                            </pic:spPr>
                                                          </pic:pic>
                                                        </a:graphicData>
                                                      </a:graphic>
                                                    </wp:inline>
                                                  </w:drawing>
                                                </w:r>
                                              </w:p>
                                            </w:tc>
                                          </w:tr>
                                        </w:tbl>
                                        <w:p w14:paraId="5F201B6D" w14:textId="77777777" w:rsidR="00D345EE" w:rsidRPr="00D345EE" w:rsidRDefault="00D345EE" w:rsidP="00D345EE">
                                          <w:pPr>
                                            <w:spacing w:after="0"/>
                                          </w:pPr>
                                        </w:p>
                                      </w:tc>
                                    </w:tr>
                                  </w:tbl>
                                  <w:p w14:paraId="562B99F3" w14:textId="77777777" w:rsidR="00D345EE" w:rsidRPr="00D345EE" w:rsidRDefault="00D345EE" w:rsidP="00D345EE">
                                    <w:pPr>
                                      <w:spacing w:after="0"/>
                                    </w:pPr>
                                  </w:p>
                                </w:tc>
                              </w:tr>
                            </w:tbl>
                            <w:p w14:paraId="4BBD9FE1" w14:textId="77777777" w:rsidR="00D345EE" w:rsidRPr="00D345EE" w:rsidRDefault="00D345EE" w:rsidP="00D345EE">
                              <w:pPr>
                                <w:spacing w:after="0"/>
                              </w:pPr>
                            </w:p>
                          </w:tc>
                        </w:tr>
                      </w:tbl>
                      <w:p w14:paraId="7D59B21B" w14:textId="77777777" w:rsidR="00D345EE" w:rsidRPr="00D345EE" w:rsidRDefault="00D345EE" w:rsidP="00D345EE">
                        <w:pPr>
                          <w:spacing w:after="0"/>
                        </w:pPr>
                      </w:p>
                    </w:tc>
                  </w:tr>
                </w:tbl>
                <w:p w14:paraId="67877DBC" w14:textId="77777777" w:rsidR="00D345EE" w:rsidRPr="00D345EE" w:rsidRDefault="00D345EE" w:rsidP="00D345EE">
                  <w:pPr>
                    <w:spacing w:after="0"/>
                  </w:pPr>
                </w:p>
              </w:tc>
            </w:tr>
            <w:tr w:rsidR="00D345EE" w:rsidRPr="00D345EE" w14:paraId="0C0B344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49C4DF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0713F67"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9F8F0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5E43191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6A13EF62" w14:textId="77777777">
                                            <w:tc>
                                              <w:tcPr>
                                                <w:tcW w:w="8400" w:type="dxa"/>
                                                <w:tcMar>
                                                  <w:top w:w="150" w:type="dxa"/>
                                                  <w:left w:w="300" w:type="dxa"/>
                                                  <w:bottom w:w="150" w:type="dxa"/>
                                                  <w:right w:w="300" w:type="dxa"/>
                                                </w:tcMar>
                                                <w:vAlign w:val="center"/>
                                                <w:hideMark/>
                                              </w:tcPr>
                                              <w:p w14:paraId="267E413F" w14:textId="77777777" w:rsidR="00D345EE" w:rsidRPr="00D345EE" w:rsidRDefault="00D345EE" w:rsidP="00D345EE">
                                                <w:pPr>
                                                  <w:spacing w:after="0"/>
                                                </w:pPr>
                                                <w:r w:rsidRPr="00D345EE">
                                                  <w:rPr>
                                                    <w:b/>
                                                    <w:bCs/>
                                                  </w:rPr>
                                                  <w:t>Cuyahoga County's pilot drug checking program</w:t>
                                                </w:r>
                                                <w:r w:rsidRPr="00D345EE">
                                                  <w:t xml:space="preserve"> began testing syringes in August of 2024. This graph reports the percentage of positive samples of fentanyl - the most common drug detected in the syringes, xylazine and medetomidine. Xylazine and medetomidine are both sedatives used in veterinary medicine, with similar structures. However, it is reported that medetomidine causes severe withdrawal that does not respond to conventional treatment protocols, and Xylazine is associated with skin wounds. It is important to continue to monitor these adulterants in the drug supply, as data from Cuyahoga County's pilot drug checking programs shows a decrease in Xylazine, and subsequent increase in Medetomidine in 2025.</w:t>
                                                </w:r>
                                              </w:p>
                                              <w:p w14:paraId="5499D97D" w14:textId="77777777" w:rsidR="00D345EE" w:rsidRPr="00D345EE" w:rsidRDefault="00D345EE" w:rsidP="00D345EE">
                                                <w:pPr>
                                                  <w:spacing w:after="0"/>
                                                </w:pPr>
                                                <w:r w:rsidRPr="00D345EE">
                                                  <w:t> </w:t>
                                                </w:r>
                                              </w:p>
                                              <w:p w14:paraId="2D3974D1" w14:textId="77777777" w:rsidR="00D345EE" w:rsidRPr="00D345EE" w:rsidRDefault="00D345EE" w:rsidP="00D345EE">
                                                <w:pPr>
                                                  <w:spacing w:after="0"/>
                                                </w:pPr>
                                                <w:r w:rsidRPr="00D345EE">
                                                  <w:rPr>
                                                    <w:b/>
                                                    <w:bCs/>
                                                  </w:rPr>
                                                  <w:t>Ohio Suicide Prevention Foundation AI Resources</w:t>
                                                </w:r>
                                              </w:p>
                                              <w:p w14:paraId="104338B1" w14:textId="77777777" w:rsidR="00D345EE" w:rsidRPr="00D345EE" w:rsidRDefault="00D345EE" w:rsidP="00D345EE">
                                                <w:pPr>
                                                  <w:spacing w:after="0"/>
                                                </w:pPr>
                                                <w:r w:rsidRPr="00D345EE">
                                                  <w:t xml:space="preserve">The Ohio Suicide Prevention Foundation has recently published two resources titled The Intersection of AI &amp; Mental Health and Artificial Intelligence 101: A Guide for Parents. AI tools are increasingly used in mental health care and in teens’ daily lives, offering new ways to support well-being and improve access to services. At the same time, they raise ethical and safety concerns, including bias, privacy risks, exposure to harmful content, and overreliance that may affect professional care, social development, or sleep habits. Experts stress the importance of clear standards and oversight, while parents play a key role by </w:t>
                                                </w:r>
                                                <w:r w:rsidRPr="00D345EE">
                                                  <w:lastRenderedPageBreak/>
                                                  <w:t>setting boundaries, monitoring use, and co-exploring AI with their children to ensure these tools support mental wellness safely and equitably.</w:t>
                                                </w:r>
                                              </w:p>
                                              <w:p w14:paraId="7DE28BB4" w14:textId="77777777" w:rsidR="00D345EE" w:rsidRPr="00D345EE" w:rsidRDefault="00D345EE" w:rsidP="00D345EE">
                                                <w:pPr>
                                                  <w:spacing w:after="0"/>
                                                </w:pPr>
                                                <w:r w:rsidRPr="00D345EE">
                                                  <w:t> </w:t>
                                                </w:r>
                                              </w:p>
                                              <w:p w14:paraId="77167B70" w14:textId="77777777" w:rsidR="00D345EE" w:rsidRPr="00D345EE" w:rsidRDefault="00D345EE" w:rsidP="00D345EE">
                                                <w:pPr>
                                                  <w:spacing w:after="0"/>
                                                </w:pPr>
                                                <w:r w:rsidRPr="00D345EE">
                                                  <w:t xml:space="preserve">Click the links below to access the publications: </w:t>
                                                </w:r>
                                              </w:p>
                                              <w:p w14:paraId="348A6C0D" w14:textId="77777777" w:rsidR="00D345EE" w:rsidRPr="00D345EE" w:rsidRDefault="00D345EE" w:rsidP="00D345EE">
                                                <w:pPr>
                                                  <w:spacing w:after="0"/>
                                                </w:pPr>
                                                <w:hyperlink r:id="rId18" w:tgtFrame="_blank" w:history="1">
                                                  <w:r w:rsidRPr="00D345EE">
                                                    <w:rPr>
                                                      <w:rStyle w:val="Hyperlink"/>
                                                    </w:rPr>
                                                    <w:t>The Intersection of AI &amp; Mental Health</w:t>
                                                  </w:r>
                                                </w:hyperlink>
                                              </w:p>
                                              <w:p w14:paraId="3D600C02" w14:textId="77777777" w:rsidR="00D345EE" w:rsidRPr="00D345EE" w:rsidRDefault="00D345EE" w:rsidP="00D345EE">
                                                <w:pPr>
                                                  <w:spacing w:after="0"/>
                                                </w:pPr>
                                                <w:hyperlink r:id="rId19" w:tgtFrame="_blank" w:history="1">
                                                  <w:r w:rsidRPr="00D345EE">
                                                    <w:rPr>
                                                      <w:rStyle w:val="Hyperlink"/>
                                                      <w:rFonts w:ascii="Tahoma" w:hAnsi="Tahoma" w:cs="Tahoma"/>
                                                    </w:rPr>
                                                    <w:t>﻿</w:t>
                                                  </w:r>
                                                  <w:r w:rsidRPr="00D345EE">
                                                    <w:rPr>
                                                      <w:rStyle w:val="Hyperlink"/>
                                                    </w:rPr>
                                                    <w:t>Artificial Intelligence 101: A Guide for Parents</w:t>
                                                  </w:r>
                                                </w:hyperlink>
                                              </w:p>
                                              <w:p w14:paraId="28B98809" w14:textId="77777777" w:rsidR="00D345EE" w:rsidRPr="00D345EE" w:rsidRDefault="00D345EE" w:rsidP="00D345EE">
                                                <w:pPr>
                                                  <w:spacing w:after="0"/>
                                                </w:pPr>
                                                <w:r w:rsidRPr="00D345EE">
                                                  <w:t> </w:t>
                                                </w:r>
                                              </w:p>
                                              <w:p w14:paraId="70A49CE7" w14:textId="77777777" w:rsidR="00D345EE" w:rsidRPr="00D345EE" w:rsidRDefault="00D345EE" w:rsidP="00D345EE">
                                                <w:pPr>
                                                  <w:spacing w:after="0"/>
                                                </w:pPr>
                                                <w:r w:rsidRPr="00D345EE">
                                                  <w:rPr>
                                                    <w:b/>
                                                    <w:bCs/>
                                                  </w:rPr>
                                                  <w:t>Ohio Recovery Friendly Workplace</w:t>
                                                </w:r>
                                              </w:p>
                                              <w:p w14:paraId="76244FBD" w14:textId="77777777" w:rsidR="00D345EE" w:rsidRPr="00D345EE" w:rsidRDefault="00D345EE" w:rsidP="00D345EE">
                                                <w:pPr>
                                                  <w:spacing w:after="0"/>
                                                </w:pPr>
                                                <w:r w:rsidRPr="00D345EE">
                                                  <w:t xml:space="preserve">Supporting employees in their recovery journey by becoming a recovery-friendly workplace </w:t>
                                                </w:r>
                                                <w:proofErr w:type="gramStart"/>
                                                <w:r w:rsidRPr="00D345EE">
                                                  <w:t>benefits</w:t>
                                                </w:r>
                                                <w:proofErr w:type="gramEnd"/>
                                                <w:r w:rsidRPr="00D345EE">
                                                  <w:t xml:space="preserve"> everyone. It not only aids your team but also improves your bottom line, boosts productivity and reduces turnover. To explore becoming an Ohio Recovery Friendly Workplace, review the benefits to your organization, discover practical steps to foster a supportive environment and get a designation through the Ohio Department of Behavioral Health. Click </w:t>
                                                </w:r>
                                                <w:hyperlink r:id="rId20" w:history="1">
                                                  <w:r w:rsidRPr="00D345EE">
                                                    <w:rPr>
                                                      <w:rStyle w:val="Hyperlink"/>
                                                    </w:rPr>
                                                    <w:t>HERE</w:t>
                                                  </w:r>
                                                </w:hyperlink>
                                                <w:r w:rsidRPr="00D345EE">
                                                  <w:t xml:space="preserve"> for more information.</w:t>
                                                </w:r>
                                              </w:p>
                                            </w:tc>
                                          </w:tr>
                                        </w:tbl>
                                        <w:p w14:paraId="19D367D5" w14:textId="77777777" w:rsidR="00D345EE" w:rsidRPr="00D345EE" w:rsidRDefault="00D345EE" w:rsidP="00D345EE">
                                          <w:pPr>
                                            <w:spacing w:after="0"/>
                                          </w:pPr>
                                        </w:p>
                                      </w:tc>
                                    </w:tr>
                                  </w:tbl>
                                  <w:p w14:paraId="4F256DFA" w14:textId="77777777" w:rsidR="00D345EE" w:rsidRPr="00D345EE" w:rsidRDefault="00D345EE" w:rsidP="00D345EE">
                                    <w:pPr>
                                      <w:spacing w:after="0"/>
                                    </w:pPr>
                                  </w:p>
                                </w:tc>
                              </w:tr>
                            </w:tbl>
                            <w:p w14:paraId="0E341E0B" w14:textId="77777777" w:rsidR="00D345EE" w:rsidRPr="00D345EE" w:rsidRDefault="00D345EE" w:rsidP="00D345EE">
                              <w:pPr>
                                <w:spacing w:after="0"/>
                              </w:pPr>
                            </w:p>
                          </w:tc>
                        </w:tr>
                      </w:tbl>
                      <w:p w14:paraId="1399F6C3" w14:textId="77777777" w:rsidR="00D345EE" w:rsidRPr="00D345EE" w:rsidRDefault="00D345EE" w:rsidP="00D345EE">
                        <w:pPr>
                          <w:spacing w:after="0"/>
                        </w:pPr>
                      </w:p>
                    </w:tc>
                  </w:tr>
                </w:tbl>
                <w:p w14:paraId="4B68BC43" w14:textId="77777777" w:rsidR="00D345EE" w:rsidRPr="00D345EE" w:rsidRDefault="00D345EE" w:rsidP="00D345EE">
                  <w:pPr>
                    <w:spacing w:after="0"/>
                  </w:pPr>
                </w:p>
              </w:tc>
            </w:tr>
            <w:tr w:rsidR="00D345EE" w:rsidRPr="00D345EE" w14:paraId="50C7BB56"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088191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6FC6444C" w14:textId="77777777">
                          <w:trPr>
                            <w:jc w:val="center"/>
                          </w:trPr>
                          <w:tc>
                            <w:tcPr>
                              <w:tcW w:w="5000" w:type="pct"/>
                              <w:shd w:val="clear" w:color="auto" w:fill="9F8FCA"/>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0DF7F6E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2FADE3B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5F7D7218" w14:textId="77777777">
                                            <w:tc>
                                              <w:tcPr>
                                                <w:tcW w:w="8400" w:type="dxa"/>
                                                <w:tcMar>
                                                  <w:top w:w="300" w:type="dxa"/>
                                                  <w:left w:w="300" w:type="dxa"/>
                                                  <w:bottom w:w="300" w:type="dxa"/>
                                                  <w:right w:w="300" w:type="dxa"/>
                                                </w:tcMar>
                                                <w:vAlign w:val="center"/>
                                                <w:hideMark/>
                                              </w:tcPr>
                                              <w:p w14:paraId="24E0CF4D" w14:textId="77777777" w:rsidR="00D345EE" w:rsidRPr="00D345EE" w:rsidRDefault="00D345EE" w:rsidP="00D345EE">
                                                <w:pPr>
                                                  <w:spacing w:after="0"/>
                                                </w:pPr>
                                                <w:r w:rsidRPr="00D345EE">
                                                  <w:rPr>
                                                    <w:b/>
                                                    <w:bCs/>
                                                  </w:rPr>
                                                  <w:lastRenderedPageBreak/>
                                                  <w:t>LOCAL SPOTLIGHT</w:t>
                                                </w:r>
                                              </w:p>
                                            </w:tc>
                                          </w:tr>
                                          <w:tr w:rsidR="00D345EE" w:rsidRPr="00D345EE" w14:paraId="0A30D7C4" w14:textId="77777777">
                                            <w:tc>
                                              <w:tcPr>
                                                <w:tcW w:w="8400" w:type="dxa"/>
                                                <w:tcMar>
                                                  <w:top w:w="150" w:type="dxa"/>
                                                  <w:left w:w="300" w:type="dxa"/>
                                                  <w:bottom w:w="150" w:type="dxa"/>
                                                  <w:right w:w="300" w:type="dxa"/>
                                                </w:tcMar>
                                                <w:hideMark/>
                                              </w:tcPr>
                                              <w:p w14:paraId="6A8EFA9A" w14:textId="0B795515" w:rsidR="00D345EE" w:rsidRPr="00D345EE" w:rsidRDefault="00D345EE" w:rsidP="00D345EE">
                                                <w:pPr>
                                                  <w:spacing w:after="0"/>
                                                </w:pPr>
                                                <w:r w:rsidRPr="00D345EE">
                                                  <w:rPr>
                                                    <w:u w:val="single"/>
                                                  </w:rPr>
                                                  <w:lastRenderedPageBreak/>
                                                  <w:drawing>
                                                    <wp:inline distT="0" distB="0" distL="0" distR="0" wp14:anchorId="2E67ADDB" wp14:editId="168BC7B6">
                                                      <wp:extent cx="5334000" cy="7124700"/>
                                                      <wp:effectExtent l="0" t="0" r="0" b="0"/>
                                                      <wp:docPr id="1919639326" name="Picture 31">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7124700"/>
                                                              </a:xfrm>
                                                              <a:prstGeom prst="rect">
                                                                <a:avLst/>
                                                              </a:prstGeom>
                                                              <a:noFill/>
                                                              <a:ln>
                                                                <a:noFill/>
                                                              </a:ln>
                                                            </pic:spPr>
                                                          </pic:pic>
                                                        </a:graphicData>
                                                      </a:graphic>
                                                    </wp:inline>
                                                  </w:drawing>
                                                </w:r>
                                              </w:p>
                                            </w:tc>
                                          </w:tr>
                                        </w:tbl>
                                        <w:p w14:paraId="0ED22A4F" w14:textId="77777777" w:rsidR="00D345EE" w:rsidRPr="00D345EE" w:rsidRDefault="00D345EE" w:rsidP="00D345EE">
                                          <w:pPr>
                                            <w:spacing w:after="0"/>
                                          </w:pPr>
                                        </w:p>
                                      </w:tc>
                                    </w:tr>
                                  </w:tbl>
                                  <w:p w14:paraId="3D054369" w14:textId="77777777" w:rsidR="00D345EE" w:rsidRPr="00D345EE" w:rsidRDefault="00D345EE" w:rsidP="00D345EE">
                                    <w:pPr>
                                      <w:spacing w:after="0"/>
                                    </w:pPr>
                                  </w:p>
                                </w:tc>
                              </w:tr>
                            </w:tbl>
                            <w:p w14:paraId="7CC6C025" w14:textId="77777777" w:rsidR="00D345EE" w:rsidRPr="00D345EE" w:rsidRDefault="00D345EE" w:rsidP="00D345EE">
                              <w:pPr>
                                <w:spacing w:after="0"/>
                              </w:pPr>
                            </w:p>
                          </w:tc>
                        </w:tr>
                      </w:tbl>
                      <w:p w14:paraId="2437175D" w14:textId="77777777" w:rsidR="00D345EE" w:rsidRPr="00D345EE" w:rsidRDefault="00D345EE" w:rsidP="00D345EE">
                        <w:pPr>
                          <w:spacing w:after="0"/>
                        </w:pPr>
                      </w:p>
                    </w:tc>
                  </w:tr>
                </w:tbl>
                <w:p w14:paraId="303733B7" w14:textId="77777777" w:rsidR="00D345EE" w:rsidRPr="00D345EE" w:rsidRDefault="00D345EE" w:rsidP="00D345EE">
                  <w:pPr>
                    <w:spacing w:after="0"/>
                  </w:pPr>
                </w:p>
              </w:tc>
            </w:tr>
            <w:tr w:rsidR="00D345EE" w:rsidRPr="00D345EE" w14:paraId="140FF46E"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615B198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28A5131A"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81439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5207E879"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2D750680" w14:textId="77777777">
                                            <w:tc>
                                              <w:tcPr>
                                                <w:tcW w:w="8400" w:type="dxa"/>
                                                <w:shd w:val="clear" w:color="auto" w:fill="93328E"/>
                                                <w:tcMar>
                                                  <w:top w:w="225" w:type="dxa"/>
                                                  <w:left w:w="300" w:type="dxa"/>
                                                  <w:bottom w:w="225" w:type="dxa"/>
                                                  <w:right w:w="300" w:type="dxa"/>
                                                </w:tcMar>
                                                <w:vAlign w:val="center"/>
                                                <w:hideMark/>
                                              </w:tcPr>
                                              <w:p w14:paraId="196AB380" w14:textId="77777777" w:rsidR="00D345EE" w:rsidRPr="00D345EE" w:rsidRDefault="00D345EE" w:rsidP="00D345EE">
                                                <w:pPr>
                                                  <w:spacing w:after="0"/>
                                                  <w:rPr>
                                                    <w:color w:val="FFFFFF" w:themeColor="background1"/>
                                                  </w:rPr>
                                                </w:pPr>
                                                <w:r w:rsidRPr="00D345EE">
                                                  <w:rPr>
                                                    <w:b/>
                                                    <w:bCs/>
                                                    <w:color w:val="FFFFFF" w:themeColor="background1"/>
                                                  </w:rPr>
                                                  <w:lastRenderedPageBreak/>
                                                  <w:t>Policy &amp; News Updates</w:t>
                                                </w:r>
                                              </w:p>
                                            </w:tc>
                                          </w:tr>
                                          <w:tr w:rsidR="00D345EE" w:rsidRPr="00D345EE" w14:paraId="44BB6FA0" w14:textId="77777777">
                                            <w:tc>
                                              <w:tcPr>
                                                <w:tcW w:w="8400" w:type="dxa"/>
                                                <w:tcMar>
                                                  <w:top w:w="150" w:type="dxa"/>
                                                  <w:left w:w="300" w:type="dxa"/>
                                                  <w:bottom w:w="150" w:type="dxa"/>
                                                  <w:right w:w="300" w:type="dxa"/>
                                                </w:tcMar>
                                                <w:vAlign w:val="center"/>
                                                <w:hideMark/>
                                              </w:tcPr>
                                              <w:p w14:paraId="7D871D89" w14:textId="77777777" w:rsidR="00D345EE" w:rsidRPr="00D345EE" w:rsidRDefault="00D345EE" w:rsidP="00D345EE">
                                                <w:pPr>
                                                  <w:spacing w:after="0"/>
                                                </w:pPr>
                                                <w:hyperlink r:id="rId23" w:tgtFrame="_blank" w:history="1">
                                                  <w:r w:rsidRPr="00D345EE">
                                                    <w:rPr>
                                                      <w:rStyle w:val="Hyperlink"/>
                                                      <w:b/>
                                                      <w:bCs/>
                                                    </w:rPr>
                                                    <w:t>Miller-Meeks’ Bipartisan Alternatives to PAIN Act Surpasses 70 Cosponsors, Gaining Momentum in Congress</w:t>
                                                  </w:r>
                                                </w:hyperlink>
                                              </w:p>
                                              <w:p w14:paraId="43850416" w14:textId="77777777" w:rsidR="00D345EE" w:rsidRPr="00D345EE" w:rsidRDefault="00D345EE" w:rsidP="00D345EE">
                                                <w:pPr>
                                                  <w:spacing w:after="0"/>
                                                </w:pPr>
                                                <w:r w:rsidRPr="00D345EE">
                                                  <w:t> </w:t>
                                                </w:r>
                                              </w:p>
                                              <w:p w14:paraId="60FA8872" w14:textId="77777777" w:rsidR="00D345EE" w:rsidRPr="00D345EE" w:rsidRDefault="00D345EE" w:rsidP="00D345EE">
                                                <w:pPr>
                                                  <w:spacing w:after="0"/>
                                                </w:pPr>
                                                <w:hyperlink r:id="rId24" w:tgtFrame="_blank" w:history="1">
                                                  <w:r w:rsidRPr="00D345EE">
                                                    <w:rPr>
                                                      <w:rStyle w:val="Hyperlink"/>
                                                      <w:b/>
                                                      <w:bCs/>
                                                    </w:rPr>
                                                    <w:t>Reps. Hurd, Tran, Dean Introduce Bipartisan Legislation to Combat Youth Substance Use</w:t>
                                                  </w:r>
                                                </w:hyperlink>
                                              </w:p>
                                              <w:p w14:paraId="0651700F" w14:textId="77777777" w:rsidR="00D345EE" w:rsidRPr="00D345EE" w:rsidRDefault="00D345EE" w:rsidP="00D345EE">
                                                <w:pPr>
                                                  <w:spacing w:after="0"/>
                                                </w:pPr>
                                                <w:r w:rsidRPr="00D345EE">
                                                  <w:t> </w:t>
                                                </w:r>
                                              </w:p>
                                              <w:p w14:paraId="7D449F7A" w14:textId="77777777" w:rsidR="00D345EE" w:rsidRPr="00D345EE" w:rsidRDefault="00D345EE" w:rsidP="00D345EE">
                                                <w:pPr>
                                                  <w:spacing w:after="0"/>
                                                </w:pPr>
                                                <w:r w:rsidRPr="00D345EE">
                                                  <w:rPr>
                                                    <w:b/>
                                                    <w:bCs/>
                                                  </w:rPr>
                                                  <w:t>Advocacy Opportunities: </w:t>
                                                </w:r>
                                              </w:p>
                                              <w:p w14:paraId="4CA6F5B8" w14:textId="77777777" w:rsidR="00D345EE" w:rsidRPr="00D345EE" w:rsidRDefault="00D345EE" w:rsidP="00D345EE">
                                                <w:pPr>
                                                  <w:numPr>
                                                    <w:ilvl w:val="0"/>
                                                    <w:numId w:val="1"/>
                                                  </w:numPr>
                                                  <w:spacing w:after="0"/>
                                                </w:pPr>
                                                <w:r w:rsidRPr="00D345EE">
                                                  <w:lastRenderedPageBreak/>
                                                  <w:t xml:space="preserve">Tell Congress to support our Veterans and pass the NOPAIN for Veterans Act (S. 3209/H.R. 4509)! </w:t>
                                                </w:r>
                                                <w:hyperlink r:id="rId25" w:tgtFrame="_blank" w:history="1">
                                                  <w:r w:rsidRPr="00D345EE">
                                                    <w:rPr>
                                                      <w:rStyle w:val="Hyperlink"/>
                                                    </w:rPr>
                                                    <w:t>Click here</w:t>
                                                  </w:r>
                                                </w:hyperlink>
                                              </w:p>
                                              <w:p w14:paraId="3C2D6AFC" w14:textId="77777777" w:rsidR="00D345EE" w:rsidRPr="00D345EE" w:rsidRDefault="00D345EE" w:rsidP="00D345EE">
                                                <w:pPr>
                                                  <w:numPr>
                                                    <w:ilvl w:val="0"/>
                                                    <w:numId w:val="1"/>
                                                  </w:numPr>
                                                  <w:spacing w:after="0"/>
                                                </w:pPr>
                                                <w:r w:rsidRPr="00D345EE">
                                                  <w:t xml:space="preserve">Help Medicare patients avoid opioid addiction. Urge Congress to pass the Alternatives to PAIN Act (S. 475/H.R. 1227)! </w:t>
                                                </w:r>
                                                <w:hyperlink r:id="rId26" w:tgtFrame="_blank" w:history="1">
                                                  <w:r w:rsidRPr="00D345EE">
                                                    <w:rPr>
                                                      <w:rStyle w:val="Hyperlink"/>
                                                    </w:rPr>
                                                    <w:t>Click here.</w:t>
                                                  </w:r>
                                                </w:hyperlink>
                                              </w:p>
                                              <w:p w14:paraId="356E28E7" w14:textId="77777777" w:rsidR="00D345EE" w:rsidRPr="00D345EE" w:rsidRDefault="00D345EE" w:rsidP="00D345EE">
                                                <w:pPr>
                                                  <w:spacing w:after="0"/>
                                                </w:pPr>
                                                <w:r w:rsidRPr="00D345EE">
                                                  <w:rPr>
                                                    <w:b/>
                                                    <w:bCs/>
                                                  </w:rPr>
                                                  <w:t>Trump Launches the Great American Recovery Initiative to Address the Addiction Crisis </w:t>
                                                </w:r>
                                              </w:p>
                                              <w:p w14:paraId="5E23FA36" w14:textId="77777777" w:rsidR="00D345EE" w:rsidRPr="00D345EE" w:rsidRDefault="00D345EE" w:rsidP="00D345EE">
                                                <w:pPr>
                                                  <w:spacing w:after="0"/>
                                                </w:pPr>
                                                <w:r w:rsidRPr="00D345EE">
                                                  <w:t>President Trump signed an </w:t>
                                                </w:r>
                                                <w:hyperlink r:id="rId27" w:history="1">
                                                  <w:r w:rsidRPr="00D345EE">
                                                    <w:rPr>
                                                      <w:rStyle w:val="Hyperlink"/>
                                                    </w:rPr>
                                                    <w:t>Executive Order (EO) </w:t>
                                                  </w:r>
                                                </w:hyperlink>
                                                <w:r w:rsidRPr="00D345EE">
                                                  <w:t>creating “the White House Great American Recovery Initiative to coordinate a national response to the disease of addiction across government, healthcare, faith communities, and the private sector in order to save lives, restore families, strengthen our communities, and build the Great American Recovery.” Additionally, HHS Secretary Robert F. Kennedy, Jr. </w:t>
                                                </w:r>
                                                <w:hyperlink r:id="rId28" w:tgtFrame="_blank" w:history="1">
                                                  <w:r w:rsidRPr="00D345EE">
                                                    <w:rPr>
                                                      <w:rStyle w:val="Hyperlink"/>
                                                    </w:rPr>
                                                    <w:t>announced</w:t>
                                                  </w:r>
                                                </w:hyperlink>
                                                <w:r w:rsidRPr="00D345EE">
                                                  <w:t xml:space="preserve"> $100 million to solve long-standing homelessness issues, fight opioid addiction, and improve public safety by expanding treatment that emphasizes recovery and self-sufficiency.</w:t>
                                                </w:r>
                                              </w:p>
                                              <w:p w14:paraId="2542D0B8" w14:textId="77777777" w:rsidR="00D345EE" w:rsidRPr="00D345EE" w:rsidRDefault="00D345EE" w:rsidP="00D345EE">
                                                <w:pPr>
                                                  <w:spacing w:after="0"/>
                                                </w:pPr>
                                                <w:r w:rsidRPr="00D345EE">
                                                  <w:t> </w:t>
                                                </w:r>
                                              </w:p>
                                              <w:p w14:paraId="0F4DFA4A" w14:textId="77777777" w:rsidR="00D345EE" w:rsidRPr="00D345EE" w:rsidRDefault="00D345EE" w:rsidP="00D345EE">
                                                <w:pPr>
                                                  <w:spacing w:after="0"/>
                                                </w:pPr>
                                                <w:r w:rsidRPr="00D345EE">
                                                  <w:t>According to the </w:t>
                                                </w:r>
                                                <w:hyperlink r:id="rId29" w:tgtFrame="_blank" w:history="1">
                                                  <w:r w:rsidRPr="00D345EE">
                                                    <w:rPr>
                                                      <w:rStyle w:val="Hyperlink"/>
                                                    </w:rPr>
                                                    <w:t>White House Fact Sheet</w:t>
                                                  </w:r>
                                                </w:hyperlink>
                                                <w:r w:rsidRPr="00D345EE">
                                                  <w:t>, addiction affects tens of millions of Americans and imposes major social and economic costs. This initiative signals renewed federal coordination, potential policy changes, and funding priorities that could shape healthcare delivery, public health programs, and regulatory engagement with providers and community partners. Additionally, the HHS Office for Civil Rights (OCR) issued an updated </w:t>
                                                </w:r>
                                                <w:hyperlink r:id="rId30" w:tgtFrame="_blank" w:history="1">
                                                  <w:r w:rsidRPr="00D345EE">
                                                    <w:rPr>
                                                      <w:rStyle w:val="Hyperlink"/>
                                                    </w:rPr>
                                                    <w:t>Fact Sheet 42 CFR Part 2 Final Rule</w:t>
                                                  </w:r>
                                                </w:hyperlink>
                                                <w:r w:rsidRPr="00D345EE">
                                                  <w:t> in recognition of Substance Use Disorder Treatment Month. It notes that, “Persons subject to the regulation must comply with the applicable requirements of the final rule by Feb. 16, 2026.” </w:t>
                                                </w:r>
                                              </w:p>
                                              <w:p w14:paraId="3D879B63" w14:textId="77777777" w:rsidR="00D345EE" w:rsidRPr="00D345EE" w:rsidRDefault="00D345EE" w:rsidP="00D345EE">
                                                <w:pPr>
                                                  <w:spacing w:after="0"/>
                                                </w:pPr>
                                                <w:r w:rsidRPr="00D345EE">
                                                  <w:t> </w:t>
                                                </w:r>
                                              </w:p>
                                              <w:p w14:paraId="1660E8C7" w14:textId="77777777" w:rsidR="00D345EE" w:rsidRPr="00D345EE" w:rsidRDefault="00D345EE" w:rsidP="00D345EE">
                                                <w:pPr>
                                                  <w:spacing w:after="0"/>
                                                </w:pPr>
                                                <w:r w:rsidRPr="00D345EE">
                                                  <w:rPr>
                                                    <w:b/>
                                                    <w:bCs/>
                                                  </w:rPr>
                                                  <w:t>Funding Bill Signed into Law – Funding for Combatting the Opioid Epidemic and Mental Health</w:t>
                                                </w:r>
                                              </w:p>
                                              <w:p w14:paraId="1ECEDC88" w14:textId="77777777" w:rsidR="00D345EE" w:rsidRPr="00D345EE" w:rsidRDefault="00D345EE" w:rsidP="00D345EE">
                                                <w:pPr>
                                                  <w:spacing w:after="0"/>
                                                </w:pPr>
                                                <w:r w:rsidRPr="00D345EE">
                                                  <w:rPr>
                                                    <w:b/>
                                                    <w:bCs/>
                                                  </w:rPr>
                                                  <w:t>Combatting the Opioid Epidemic: </w:t>
                                                </w:r>
                                                <w:r w:rsidRPr="00D345EE">
                                                  <w:t>$1.6 billion for the State Opioid Response Grants; $1.9 billion for the Substance Use Prevention, Treatment, and Recovery Services Block Grant; and $145 million for the Rural Communities Opioid Response program to support efforts to combat the opioid epidemic and other substance use disorders. Funding provided in the bill will also support strengthening the workforce, especially in rural communities, and expanding research for critical needs, such as funding alternative pain medications.</w:t>
                                                </w:r>
                                              </w:p>
                                              <w:p w14:paraId="00EF16C4" w14:textId="77777777" w:rsidR="00D345EE" w:rsidRPr="00D345EE" w:rsidRDefault="00D345EE" w:rsidP="00D345EE">
                                                <w:pPr>
                                                  <w:spacing w:after="0"/>
                                                </w:pPr>
                                                <w:r w:rsidRPr="00D345EE">
                                                  <w:t> </w:t>
                                                </w:r>
                                              </w:p>
                                              <w:p w14:paraId="6F490A02" w14:textId="77777777" w:rsidR="00D345EE" w:rsidRPr="00D345EE" w:rsidRDefault="00D345EE" w:rsidP="00D345EE">
                                                <w:pPr>
                                                  <w:spacing w:after="0"/>
                                                </w:pPr>
                                                <w:r w:rsidRPr="00D345EE">
                                                  <w:rPr>
                                                    <w:b/>
                                                    <w:bCs/>
                                                  </w:rPr>
                                                  <w:t>Mental Health: </w:t>
                                                </w:r>
                                                <w:r w:rsidRPr="00D345EE">
                                                  <w:t>More than</w:t>
                                                </w:r>
                                                <w:r w:rsidRPr="00D345EE">
                                                  <w:rPr>
                                                    <w:b/>
                                                    <w:bCs/>
                                                  </w:rPr>
                                                  <w:t> </w:t>
                                                </w:r>
                                                <w:r w:rsidRPr="00D345EE">
                                                  <w:t>$5.5 billion for mental health research, treatment, and prevention, including:</w:t>
                                                </w:r>
                                              </w:p>
                                              <w:p w14:paraId="6011E064" w14:textId="77777777" w:rsidR="00D345EE" w:rsidRPr="00D345EE" w:rsidRDefault="00D345EE" w:rsidP="00D345EE">
                                                <w:pPr>
                                                  <w:numPr>
                                                    <w:ilvl w:val="0"/>
                                                    <w:numId w:val="2"/>
                                                  </w:numPr>
                                                  <w:spacing w:after="0"/>
                                                </w:pPr>
                                                <w:r w:rsidRPr="00D345EE">
                                                  <w:t>$535 million for the Substance Abuse and Mental Health Services Administration (SAMHSA) suicide prevention Lifeline, 9-8-8.</w:t>
                                                </w:r>
                                              </w:p>
                                              <w:p w14:paraId="28DA56D6" w14:textId="77777777" w:rsidR="00D345EE" w:rsidRPr="00D345EE" w:rsidRDefault="00D345EE" w:rsidP="00D345EE">
                                                <w:pPr>
                                                  <w:numPr>
                                                    <w:ilvl w:val="0"/>
                                                    <w:numId w:val="2"/>
                                                  </w:numPr>
                                                  <w:spacing w:after="0"/>
                                                </w:pPr>
                                                <w:r w:rsidRPr="00D345EE">
                                                  <w:t>$386 million for Certified Community Behavioral Health Clinics.</w:t>
                                                </w:r>
                                              </w:p>
                                              <w:p w14:paraId="5B4228E8" w14:textId="77777777" w:rsidR="00D345EE" w:rsidRPr="00D345EE" w:rsidRDefault="00D345EE" w:rsidP="00D345EE">
                                                <w:pPr>
                                                  <w:numPr>
                                                    <w:ilvl w:val="0"/>
                                                    <w:numId w:val="2"/>
                                                  </w:numPr>
                                                  <w:spacing w:after="0"/>
                                                </w:pPr>
                                                <w:r w:rsidRPr="00D345EE">
                                                  <w:t>$2.2 billion for the National Institute of Mental Health.</w:t>
                                                </w:r>
                                              </w:p>
                                              <w:p w14:paraId="14282BF8" w14:textId="77777777" w:rsidR="00D345EE" w:rsidRPr="00D345EE" w:rsidRDefault="00D345EE" w:rsidP="00D345EE">
                                                <w:pPr>
                                                  <w:numPr>
                                                    <w:ilvl w:val="0"/>
                                                    <w:numId w:val="2"/>
                                                  </w:numPr>
                                                  <w:spacing w:after="0"/>
                                                </w:pPr>
                                                <w:r w:rsidRPr="00D345EE">
                                                  <w:t>$1 billion for the Mental Health Block Grant.</w:t>
                                                </w:r>
                                              </w:p>
                                              <w:p w14:paraId="642B7AD8" w14:textId="77777777" w:rsidR="00D345EE" w:rsidRPr="00D345EE" w:rsidRDefault="00D345EE" w:rsidP="00D345EE">
                                                <w:pPr>
                                                  <w:numPr>
                                                    <w:ilvl w:val="0"/>
                                                    <w:numId w:val="2"/>
                                                  </w:numPr>
                                                  <w:spacing w:after="0"/>
                                                </w:pPr>
                                                <w:r w:rsidRPr="00D345EE">
                                                  <w:t>$164 million for school-based mental health grants at the Department of Education.</w:t>
                                                </w:r>
                                              </w:p>
                                              <w:p w14:paraId="7314A1AF" w14:textId="77777777" w:rsidR="00D345EE" w:rsidRPr="00D345EE" w:rsidRDefault="00D345EE" w:rsidP="00D345EE">
                                                <w:pPr>
                                                  <w:spacing w:after="0"/>
                                                </w:pPr>
                                                <w:r w:rsidRPr="00D345EE">
                                                  <w:lastRenderedPageBreak/>
                                                  <w:t> </w:t>
                                                </w:r>
                                              </w:p>
                                              <w:p w14:paraId="798BA205" w14:textId="77777777" w:rsidR="00D345EE" w:rsidRPr="00D345EE" w:rsidRDefault="00D345EE" w:rsidP="00D345EE">
                                                <w:pPr>
                                                  <w:spacing w:after="0"/>
                                                </w:pPr>
                                                <w:r w:rsidRPr="00D345EE">
                                                  <w:rPr>
                                                    <w:b/>
                                                    <w:bCs/>
                                                  </w:rPr>
                                                  <w:t>Nearly 1 million Americans over 65 are living with opioid addiction, a fast-growing and often overlooked population.</w:t>
                                                </w:r>
                                                <w:r w:rsidRPr="00D345EE">
                                                  <w:br/>
                                                  <w:t xml:space="preserve">In their latest episode, </w:t>
                                                </w:r>
                                                <w:hyperlink r:id="rId31" w:tgtFrame="_blank" w:history="1">
                                                  <w:r w:rsidRPr="00D345EE">
                                                    <w:rPr>
                                                      <w:rStyle w:val="Hyperlink"/>
                                                    </w:rPr>
                                                    <w:t>Tradeoffs</w:t>
                                                  </w:r>
                                                </w:hyperlink>
                                                <w:r w:rsidRPr="00D345EE">
                                                  <w:t xml:space="preserve"> goes inside a Baltimore methadone clinic that’s finding creative ways to go the extra mile for this group of vulnerable patients, combining addiction treatment with support for complex health and social needs, including diabetes, heart failure, and housing insecurity.  Check out the story to learn more about what comprehensive, patient-centered addiction care can achieve — and what’s at stake.  </w:t>
                                                </w:r>
                                                <w:hyperlink r:id="rId32" w:history="1">
                                                  <w:r w:rsidRPr="00D345EE">
                                                    <w:rPr>
                                                      <w:rStyle w:val="Hyperlink"/>
                                                    </w:rPr>
                                                    <w:t>A Better Way to Care for Older Adults with Opioid Addiction - Tradeoffs</w:t>
                                                  </w:r>
                                                </w:hyperlink>
                                              </w:p>
                                              <w:p w14:paraId="7CD385EF" w14:textId="77777777" w:rsidR="00D345EE" w:rsidRPr="00D345EE" w:rsidRDefault="00D345EE" w:rsidP="00D345EE">
                                                <w:pPr>
                                                  <w:spacing w:after="0"/>
                                                </w:pPr>
                                                <w:r w:rsidRPr="00D345EE">
                                                  <w:t> </w:t>
                                                </w:r>
                                              </w:p>
                                              <w:p w14:paraId="59C62639" w14:textId="77777777" w:rsidR="00D345EE" w:rsidRPr="00D345EE" w:rsidRDefault="00D345EE" w:rsidP="00D345EE">
                                                <w:pPr>
                                                  <w:spacing w:after="0"/>
                                                </w:pPr>
                                                <w:r w:rsidRPr="00D345EE">
                                                  <w:rPr>
                                                    <w:b/>
                                                    <w:bCs/>
                                                  </w:rPr>
                                                  <w:t>DEA Recognizes its Success in Combatting Drug Cartels and Saving Lives</w:t>
                                                </w:r>
                                              </w:p>
                                              <w:p w14:paraId="21B5310D" w14:textId="77777777" w:rsidR="00D345EE" w:rsidRPr="00D345EE" w:rsidRDefault="00D345EE" w:rsidP="00D345EE">
                                                <w:pPr>
                                                  <w:spacing w:after="0"/>
                                                </w:pPr>
                                                <w:r w:rsidRPr="00D345EE">
                                                  <w:t xml:space="preserve">According to a DEA Release on February 3, </w:t>
                                                </w:r>
                                                <w:proofErr w:type="gramStart"/>
                                                <w:r w:rsidRPr="00D345EE">
                                                  <w:t>2025</w:t>
                                                </w:r>
                                                <w:proofErr w:type="gramEnd"/>
                                                <w:r w:rsidRPr="00D345EE">
                                                  <w:t xml:space="preserve"> was a year of historic achievements for the U.S. Drug Enforcement Administration highlighted by significant drug seizures, the capture </w:t>
                                                </w:r>
                                                <w:proofErr w:type="gramStart"/>
                                                <w:r w:rsidRPr="00D345EE">
                                                  <w:t>of  high</w:t>
                                                </w:r>
                                                <w:proofErr w:type="gramEnd"/>
                                                <w:r w:rsidRPr="00D345EE">
                                                  <w:t>-profile targets, and the confirmation of DEA Administrator Terrance C. Cole.  DEA’s focus on dismantling Mexican drug cartels, disrupting chemical supply chains, and reducing violence in cities across America in 2025 resulted in the seizure of:</w:t>
                                                </w:r>
                                              </w:p>
                                              <w:p w14:paraId="3F27791E" w14:textId="77777777" w:rsidR="00D345EE" w:rsidRPr="00D345EE" w:rsidRDefault="00D345EE" w:rsidP="00D345EE">
                                                <w:pPr>
                                                  <w:numPr>
                                                    <w:ilvl w:val="0"/>
                                                    <w:numId w:val="3"/>
                                                  </w:numPr>
                                                  <w:spacing w:after="0"/>
                                                </w:pPr>
                                                <w:r w:rsidRPr="00D345EE">
                                                  <w:t>47 million fentanyl pills</w:t>
                                                </w:r>
                                              </w:p>
                                              <w:p w14:paraId="685E52FB" w14:textId="77777777" w:rsidR="00D345EE" w:rsidRPr="00D345EE" w:rsidRDefault="00D345EE" w:rsidP="00D345EE">
                                                <w:pPr>
                                                  <w:numPr>
                                                    <w:ilvl w:val="0"/>
                                                    <w:numId w:val="3"/>
                                                  </w:numPr>
                                                  <w:spacing w:after="0"/>
                                                </w:pPr>
                                                <w:r w:rsidRPr="00D345EE">
                                                  <w:t>9,938 pounds fentanyl powder</w:t>
                                                </w:r>
                                              </w:p>
                                              <w:p w14:paraId="05A25448" w14:textId="77777777" w:rsidR="00D345EE" w:rsidRPr="00D345EE" w:rsidRDefault="00D345EE" w:rsidP="00D345EE">
                                                <w:pPr>
                                                  <w:numPr>
                                                    <w:ilvl w:val="0"/>
                                                    <w:numId w:val="3"/>
                                                  </w:numPr>
                                                  <w:spacing w:after="0"/>
                                                </w:pPr>
                                                <w:r w:rsidRPr="00D345EE">
                                                  <w:t>567,668 pounds cocaine</w:t>
                                                </w:r>
                                              </w:p>
                                              <w:p w14:paraId="3F88139D" w14:textId="77777777" w:rsidR="00D345EE" w:rsidRPr="00D345EE" w:rsidRDefault="00D345EE" w:rsidP="00D345EE">
                                                <w:pPr>
                                                  <w:numPr>
                                                    <w:ilvl w:val="0"/>
                                                    <w:numId w:val="3"/>
                                                  </w:numPr>
                                                  <w:spacing w:after="0"/>
                                                </w:pPr>
                                                <w:r w:rsidRPr="00D345EE">
                                                  <w:t>172,853 pounds methamphetamine</w:t>
                                                </w:r>
                                              </w:p>
                                              <w:p w14:paraId="6265567C" w14:textId="77777777" w:rsidR="00D345EE" w:rsidRPr="00D345EE" w:rsidRDefault="00D345EE" w:rsidP="00D345EE">
                                                <w:pPr>
                                                  <w:numPr>
                                                    <w:ilvl w:val="0"/>
                                                    <w:numId w:val="3"/>
                                                  </w:numPr>
                                                  <w:spacing w:after="0"/>
                                                </w:pPr>
                                                <w:r w:rsidRPr="00D345EE">
                                                  <w:t>2,700 pounds heroin</w:t>
                                                </w:r>
                                              </w:p>
                                              <w:p w14:paraId="64B3B4D4" w14:textId="77777777" w:rsidR="00D345EE" w:rsidRPr="00D345EE" w:rsidRDefault="00D345EE" w:rsidP="00D345EE">
                                                <w:pPr>
                                                  <w:spacing w:after="0"/>
                                                </w:pPr>
                                                <w:r w:rsidRPr="00D345EE">
                                                  <w:t>The amount of fentanyl seized this past year is equivalent to 369 million potential lives saved.</w:t>
                                                </w:r>
                                              </w:p>
                                              <w:p w14:paraId="5D2D046D" w14:textId="77777777" w:rsidR="00D345EE" w:rsidRPr="00D345EE" w:rsidRDefault="00D345EE" w:rsidP="00D345EE">
                                                <w:pPr>
                                                  <w:spacing w:after="0"/>
                                                </w:pPr>
                                                <w:r w:rsidRPr="00D345EE">
                                                  <w:t> </w:t>
                                                </w:r>
                                              </w:p>
                                              <w:p w14:paraId="230FBA84" w14:textId="77777777" w:rsidR="00D345EE" w:rsidRPr="00D345EE" w:rsidRDefault="00D345EE" w:rsidP="00D345EE">
                                                <w:pPr>
                                                  <w:spacing w:after="0"/>
                                                </w:pPr>
                                                <w:r w:rsidRPr="00D345EE">
                                                  <w:t xml:space="preserve">DEA launched </w:t>
                                                </w:r>
                                                <w:r w:rsidRPr="00D345EE">
                                                  <w:rPr>
                                                    <w:i/>
                                                    <w:iCs/>
                                                  </w:rPr>
                                                  <w:t>Fentanyl Free America</w:t>
                                                </w:r>
                                                <w:r w:rsidRPr="00D345EE">
                                                  <w:t xml:space="preserve"> in October. This comprehensive enforcement initiative and public awareness campaign aims to reduce both the supply and demand for fentanyl. This effort underscores DEA's unwavering commitment to protecting American lives and communities from the devastating impacts of fentanyl, which claimed more than 50,000 lives in 2024 according to the Centers for Disease Control and Prevention (CDC), a sharp decrease from nearly 80,000 lives in 2023. This is welcome progress in the fight against fentanyl. </w:t>
                                                </w:r>
                                              </w:p>
                                              <w:p w14:paraId="2D732987" w14:textId="77777777" w:rsidR="00D345EE" w:rsidRPr="00D345EE" w:rsidRDefault="00D345EE" w:rsidP="00D345EE">
                                                <w:pPr>
                                                  <w:spacing w:after="0"/>
                                                </w:pPr>
                                                <w:r w:rsidRPr="00D345EE">
                                                  <w:t> </w:t>
                                                </w:r>
                                              </w:p>
                                              <w:p w14:paraId="360CF623" w14:textId="77777777" w:rsidR="00D345EE" w:rsidRPr="00D345EE" w:rsidRDefault="00D345EE" w:rsidP="00D345EE">
                                                <w:pPr>
                                                  <w:spacing w:after="0"/>
                                                </w:pPr>
                                                <w:r w:rsidRPr="00D345EE">
                                                  <w:rPr>
                                                    <w:b/>
                                                    <w:bCs/>
                                                  </w:rPr>
                                                  <w:t xml:space="preserve">Stigma reduction resources </w:t>
                                                </w:r>
                                              </w:p>
                                              <w:p w14:paraId="2A4B6B3E" w14:textId="77777777" w:rsidR="00D345EE" w:rsidRPr="00D345EE" w:rsidRDefault="00D345EE" w:rsidP="00D345EE">
                                                <w:pPr>
                                                  <w:spacing w:after="0"/>
                                                </w:pPr>
                                                <w:r w:rsidRPr="00D345EE">
                                                  <w:t xml:space="preserve">The American Hospital Association actively works to </w:t>
                                                </w:r>
                                                <w:hyperlink r:id="rId33" w:history="1">
                                                  <w:r w:rsidRPr="00D345EE">
                                                    <w:rPr>
                                                      <w:rStyle w:val="Hyperlink"/>
                                                    </w:rPr>
                                                    <w:t>combat behavioral health stigma</w:t>
                                                  </w:r>
                                                </w:hyperlink>
                                                <w:r w:rsidRPr="00D345EE">
                                                  <w:t xml:space="preserve"> through promoting the use of patient-centered language, supporting integrated care models and encouraging open dialogue about mental health and substance use disorders in health care settings. Programs and policies that actively aim to reduce stigma have been shown to positively impact treatment outcomes for both patients and health care workers who need behavioral health support.</w:t>
                                                </w:r>
                                              </w:p>
                                              <w:p w14:paraId="2A5DEACA" w14:textId="77777777" w:rsidR="00D345EE" w:rsidRPr="00D345EE" w:rsidRDefault="00D345EE" w:rsidP="00D345EE">
                                                <w:pPr>
                                                  <w:numPr>
                                                    <w:ilvl w:val="0"/>
                                                    <w:numId w:val="4"/>
                                                  </w:numPr>
                                                  <w:spacing w:after="0"/>
                                                </w:pPr>
                                                <w:hyperlink r:id="rId34" w:tgtFrame="_blank" w:history="1">
                                                  <w:r w:rsidRPr="00D345EE">
                                                    <w:rPr>
                                                      <w:rStyle w:val="Hyperlink"/>
                                                      <w:b/>
                                                      <w:bCs/>
                                                    </w:rPr>
                                                    <w:t>Shatterproof Addiction Stigma Index</w:t>
                                                  </w:r>
                                                </w:hyperlink>
                                              </w:p>
                                              <w:p w14:paraId="700502E0" w14:textId="77777777" w:rsidR="00D345EE" w:rsidRPr="00D345EE" w:rsidRDefault="00D345EE" w:rsidP="00D345EE">
                                                <w:pPr>
                                                  <w:numPr>
                                                    <w:ilvl w:val="0"/>
                                                    <w:numId w:val="4"/>
                                                  </w:numPr>
                                                  <w:spacing w:after="0"/>
                                                </w:pPr>
                                                <w:hyperlink r:id="rId35" w:history="1">
                                                  <w:r w:rsidRPr="00D345EE">
                                                    <w:rPr>
                                                      <w:rStyle w:val="Hyperlink"/>
                                                      <w:b/>
                                                      <w:bCs/>
                                                    </w:rPr>
                                                    <w:t>AHA Blog: We must better understand stigma toward patients with substance use disorders</w:t>
                                                  </w:r>
                                                </w:hyperlink>
                                              </w:p>
                                              <w:p w14:paraId="0B4C2DC2" w14:textId="77777777" w:rsidR="00D345EE" w:rsidRPr="00D345EE" w:rsidRDefault="00D345EE" w:rsidP="00D345EE">
                                                <w:pPr>
                                                  <w:numPr>
                                                    <w:ilvl w:val="0"/>
                                                    <w:numId w:val="4"/>
                                                  </w:numPr>
                                                  <w:spacing w:after="0"/>
                                                </w:pPr>
                                                <w:hyperlink r:id="rId36" w:history="1">
                                                  <w:r w:rsidRPr="00D345EE">
                                                    <w:rPr>
                                                      <w:rStyle w:val="Hyperlink"/>
                                                      <w:b/>
                                                      <w:bCs/>
                                                    </w:rPr>
                                                    <w:t>Opioids and Stigma</w:t>
                                                  </w:r>
                                                </w:hyperlink>
                                              </w:p>
                                              <w:p w14:paraId="048431FD" w14:textId="77777777" w:rsidR="00D345EE" w:rsidRPr="00D345EE" w:rsidRDefault="00D345EE" w:rsidP="00D345EE">
                                                <w:pPr>
                                                  <w:spacing w:after="0"/>
                                                </w:pPr>
                                                <w:r w:rsidRPr="00D345EE">
                                                  <w:rPr>
                                                    <w:b/>
                                                    <w:bCs/>
                                                  </w:rPr>
                                                  <w:t>New Resources Available to Support Implementation of the NOPAIN Act</w:t>
                                                </w:r>
                                              </w:p>
                                              <w:p w14:paraId="5E7E6776" w14:textId="77777777" w:rsidR="00D345EE" w:rsidRPr="00D345EE" w:rsidRDefault="00D345EE" w:rsidP="00D345EE">
                                                <w:pPr>
                                                  <w:spacing w:after="0"/>
                                                </w:pPr>
                                                <w:proofErr w:type="gramStart"/>
                                                <w:r w:rsidRPr="00D345EE">
                                                  <w:t>The NOPAIN</w:t>
                                                </w:r>
                                                <w:proofErr w:type="gramEnd"/>
                                                <w:r w:rsidRPr="00D345EE">
                                                  <w:t xml:space="preserve"> Law mandates that Medicare </w:t>
                                                </w:r>
                                                <w:proofErr w:type="gramStart"/>
                                                <w:r w:rsidRPr="00D345EE">
                                                  <w:t>provide</w:t>
                                                </w:r>
                                                <w:proofErr w:type="gramEnd"/>
                                                <w:r w:rsidRPr="00D345EE">
                                                  <w:t xml:space="preserve"> additional reimbursement for qualifying non-opioid options across hospital outpatient departments and ambulatory surgical centers. The NOPAIN Act increases patient and provider access to non-opioid pain management options to manage postsurgical pain by removing barriers associated with reimbursement. Providers can now provide certain qualifying non-opioids to your Medicare patients to help manage their pain without relying solely on prescription opioids. The product must be FDA-approved to reduce postoperative pain or produce postsurgical or regional analgesia and not act on the body’s opioid receptors.</w:t>
                                                </w:r>
                                              </w:p>
                                              <w:p w14:paraId="32540EAE" w14:textId="77777777" w:rsidR="00D345EE" w:rsidRPr="00D345EE" w:rsidRDefault="00D345EE" w:rsidP="00D345EE">
                                                <w:pPr>
                                                  <w:spacing w:after="0"/>
                                                </w:pPr>
                                                <w:r w:rsidRPr="00D345EE">
                                                  <w:t> </w:t>
                                                </w:r>
                                              </w:p>
                                              <w:p w14:paraId="5DC409DE" w14:textId="77777777" w:rsidR="00D345EE" w:rsidRPr="00D345EE" w:rsidRDefault="00D345EE" w:rsidP="00D345EE">
                                                <w:pPr>
                                                  <w:spacing w:after="0"/>
                                                </w:pPr>
                                                <w:r w:rsidRPr="00D345EE">
                                                  <w:t xml:space="preserve">The NOPAIN law should result in increased accessibility and adoption of qualifying non-opioid products to help tailor pain management, reduce opioid exposure, and support safe recovery. Reimbursement is now clear and consistent.   Fact sheets for clinicians, patient/families, individuals in recovery, </w:t>
                                                </w:r>
                                                <w:proofErr w:type="spellStart"/>
                                                <w:r w:rsidRPr="00D345EE">
                                                  <w:t>etc</w:t>
                                                </w:r>
                                                <w:proofErr w:type="spellEnd"/>
                                                <w:r w:rsidRPr="00D345EE">
                                                  <w:t xml:space="preserve"> are available </w:t>
                                                </w:r>
                                                <w:hyperlink r:id="rId37" w:history="1">
                                                  <w:r w:rsidRPr="00D345EE">
                                                    <w:rPr>
                                                      <w:rStyle w:val="Hyperlink"/>
                                                    </w:rPr>
                                                    <w:t>HERE</w:t>
                                                  </w:r>
                                                </w:hyperlink>
                                                <w:r w:rsidRPr="00D345EE">
                                                  <w:t>.</w:t>
                                                </w:r>
                                              </w:p>
                                            </w:tc>
                                          </w:tr>
                                          <w:tr w:rsidR="00D345EE" w:rsidRPr="00D345EE" w14:paraId="3A401C87" w14:textId="77777777">
                                            <w:tc>
                                              <w:tcPr>
                                                <w:tcW w:w="8400" w:type="dxa"/>
                                                <w:tcMar>
                                                  <w:top w:w="150" w:type="dxa"/>
                                                  <w:left w:w="300" w:type="dxa"/>
                                                  <w:bottom w:w="150" w:type="dxa"/>
                                                  <w:right w:w="30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8400"/>
                                                </w:tblGrid>
                                                <w:tr w:rsidR="00D345EE" w:rsidRPr="00D345EE" w14:paraId="193AF54F" w14:textId="77777777">
                                                  <w:tc>
                                                    <w:tcPr>
                                                      <w:tcW w:w="5000" w:type="pct"/>
                                                      <w:tcBorders>
                                                        <w:top w:val="nil"/>
                                                        <w:left w:val="nil"/>
                                                        <w:bottom w:val="single" w:sz="6" w:space="0" w:color="000000"/>
                                                        <w:right w:val="nil"/>
                                                      </w:tcBorders>
                                                      <w:hideMark/>
                                                    </w:tcPr>
                                                    <w:p w14:paraId="65B62F21" w14:textId="77777777" w:rsidR="00D345EE" w:rsidRPr="00D345EE" w:rsidRDefault="00D345EE" w:rsidP="00D345EE">
                                                      <w:pPr>
                                                        <w:spacing w:after="0"/>
                                                      </w:pPr>
                                                      <w:r w:rsidRPr="00D345EE">
                                                        <w:lastRenderedPageBreak/>
                                                        <w:t> </w:t>
                                                      </w:r>
                                                    </w:p>
                                                  </w:tc>
                                                </w:tr>
                                              </w:tbl>
                                              <w:p w14:paraId="05E195E5" w14:textId="77777777" w:rsidR="00D345EE" w:rsidRPr="00D345EE" w:rsidRDefault="00D345EE" w:rsidP="00D345EE">
                                                <w:pPr>
                                                  <w:spacing w:after="0"/>
                                                </w:pPr>
                                              </w:p>
                                            </w:tc>
                                          </w:tr>
                                        </w:tbl>
                                        <w:p w14:paraId="48933292" w14:textId="77777777" w:rsidR="00D345EE" w:rsidRPr="00D345EE" w:rsidRDefault="00D345EE" w:rsidP="00D345EE">
                                          <w:pPr>
                                            <w:spacing w:after="0"/>
                                          </w:pPr>
                                        </w:p>
                                      </w:tc>
                                    </w:tr>
                                  </w:tbl>
                                  <w:p w14:paraId="146E5735" w14:textId="77777777" w:rsidR="00D345EE" w:rsidRPr="00D345EE" w:rsidRDefault="00D345EE" w:rsidP="00D345EE">
                                    <w:pPr>
                                      <w:spacing w:after="0"/>
                                    </w:pPr>
                                  </w:p>
                                </w:tc>
                              </w:tr>
                            </w:tbl>
                            <w:p w14:paraId="6AE685BA" w14:textId="77777777" w:rsidR="00D345EE" w:rsidRPr="00D345EE" w:rsidRDefault="00D345EE" w:rsidP="00D345EE">
                              <w:pPr>
                                <w:spacing w:after="0"/>
                              </w:pPr>
                            </w:p>
                          </w:tc>
                        </w:tr>
                      </w:tbl>
                      <w:p w14:paraId="5FDAA0E3" w14:textId="77777777" w:rsidR="00D345EE" w:rsidRPr="00D345EE" w:rsidRDefault="00D345EE" w:rsidP="00D345EE">
                        <w:pPr>
                          <w:spacing w:after="0"/>
                        </w:pPr>
                      </w:p>
                    </w:tc>
                  </w:tr>
                </w:tbl>
                <w:p w14:paraId="7EEE390F" w14:textId="77777777" w:rsidR="00D345EE" w:rsidRPr="00D345EE" w:rsidRDefault="00D345EE" w:rsidP="00D345EE">
                  <w:pPr>
                    <w:spacing w:after="0"/>
                  </w:pPr>
                </w:p>
              </w:tc>
            </w:tr>
            <w:tr w:rsidR="00D345EE" w:rsidRPr="00D345EE" w14:paraId="3D8A07F5"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5529E5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4075E8F"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895"/>
                                <w:gridCol w:w="300"/>
                                <w:gridCol w:w="5790"/>
                              </w:tblGrid>
                              <w:tr w:rsidR="00D345EE" w:rsidRPr="00D345EE" w14:paraId="3D2742F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895"/>
                                    </w:tblGrid>
                                    <w:tr w:rsidR="00D345EE" w:rsidRPr="00D345EE" w14:paraId="6947B5EE" w14:textId="77777777">
                                      <w:tc>
                                        <w:tcPr>
                                          <w:tcW w:w="0" w:type="auto"/>
                                          <w:vAlign w:val="center"/>
                                          <w:hideMark/>
                                        </w:tcPr>
                                        <w:tbl>
                                          <w:tblPr>
                                            <w:tblW w:w="2895" w:type="dxa"/>
                                            <w:tblCellMar>
                                              <w:left w:w="0" w:type="dxa"/>
                                              <w:right w:w="0" w:type="dxa"/>
                                            </w:tblCellMar>
                                            <w:tblLook w:val="04A0" w:firstRow="1" w:lastRow="0" w:firstColumn="1" w:lastColumn="0" w:noHBand="0" w:noVBand="1"/>
                                          </w:tblPr>
                                          <w:tblGrid>
                                            <w:gridCol w:w="2895"/>
                                          </w:tblGrid>
                                          <w:tr w:rsidR="00D345EE" w:rsidRPr="00D345EE" w14:paraId="5EC0B152" w14:textId="77777777">
                                            <w:tc>
                                              <w:tcPr>
                                                <w:tcW w:w="2295" w:type="dxa"/>
                                                <w:tcMar>
                                                  <w:top w:w="150" w:type="dxa"/>
                                                  <w:left w:w="300" w:type="dxa"/>
                                                  <w:bottom w:w="150" w:type="dxa"/>
                                                  <w:right w:w="300" w:type="dxa"/>
                                                </w:tcMar>
                                                <w:hideMark/>
                                              </w:tcPr>
                                              <w:p w14:paraId="4320DCBA" w14:textId="423AEB1B" w:rsidR="00D345EE" w:rsidRPr="00D345EE" w:rsidRDefault="00D345EE" w:rsidP="00D345EE">
                                                <w:pPr>
                                                  <w:spacing w:after="0"/>
                                                </w:pPr>
                                                <w:r w:rsidRPr="00D345EE">
                                                  <w:lastRenderedPageBreak/>
                                                  <w:drawing>
                                                    <wp:inline distT="0" distB="0" distL="0" distR="0" wp14:anchorId="5A857230" wp14:editId="418C663C">
                                                      <wp:extent cx="1181100" cy="1524000"/>
                                                      <wp:effectExtent l="0" t="0" r="0" b="0"/>
                                                      <wp:docPr id="13831874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noFill/>
                                                              <a:ln>
                                                                <a:noFill/>
                                                              </a:ln>
                                                            </pic:spPr>
                                                          </pic:pic>
                                                        </a:graphicData>
                                                      </a:graphic>
                                                    </wp:inline>
                                                  </w:drawing>
                                                </w:r>
                                              </w:p>
                                            </w:tc>
                                          </w:tr>
                                        </w:tbl>
                                        <w:p w14:paraId="215F8A41" w14:textId="77777777" w:rsidR="00D345EE" w:rsidRPr="00D345EE" w:rsidRDefault="00D345EE" w:rsidP="00D345EE">
                                          <w:pPr>
                                            <w:spacing w:after="0"/>
                                          </w:pPr>
                                        </w:p>
                                      </w:tc>
                                    </w:tr>
                                  </w:tbl>
                                  <w:p w14:paraId="7F1B4EE3"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D345EE" w:rsidRPr="00D345EE" w14:paraId="13926094"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D345EE" w:rsidRPr="00D345EE" w14:paraId="1D0FC17D" w14:textId="77777777">
                                            <w:tc>
                                              <w:tcPr>
                                                <w:tcW w:w="0" w:type="auto"/>
                                                <w:vAlign w:val="center"/>
                                                <w:hideMark/>
                                              </w:tcPr>
                                              <w:p w14:paraId="55AE5C17" w14:textId="77777777" w:rsidR="00D345EE" w:rsidRPr="00D345EE" w:rsidRDefault="00D345EE" w:rsidP="00D345EE">
                                                <w:pPr>
                                                  <w:spacing w:after="0"/>
                                                </w:pPr>
                                              </w:p>
                                            </w:tc>
                                          </w:tr>
                                        </w:tbl>
                                        <w:p w14:paraId="007E97CE" w14:textId="77777777" w:rsidR="00D345EE" w:rsidRPr="00D345EE" w:rsidRDefault="00D345EE" w:rsidP="00D345EE">
                                          <w:pPr>
                                            <w:spacing w:after="0"/>
                                          </w:pPr>
                                        </w:p>
                                      </w:tc>
                                    </w:tr>
                                  </w:tbl>
                                  <w:p w14:paraId="718FBDB8"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5790"/>
                                    </w:tblGrid>
                                    <w:tr w:rsidR="00D345EE" w:rsidRPr="00D345EE" w14:paraId="0607062E" w14:textId="77777777">
                                      <w:tc>
                                        <w:tcPr>
                                          <w:tcW w:w="0" w:type="auto"/>
                                          <w:vAlign w:val="center"/>
                                          <w:hideMark/>
                                        </w:tcPr>
                                        <w:tbl>
                                          <w:tblPr>
                                            <w:tblW w:w="5790" w:type="dxa"/>
                                            <w:tblCellMar>
                                              <w:left w:w="0" w:type="dxa"/>
                                              <w:right w:w="0" w:type="dxa"/>
                                            </w:tblCellMar>
                                            <w:tblLook w:val="04A0" w:firstRow="1" w:lastRow="0" w:firstColumn="1" w:lastColumn="0" w:noHBand="0" w:noVBand="1"/>
                                          </w:tblPr>
                                          <w:tblGrid>
                                            <w:gridCol w:w="5790"/>
                                          </w:tblGrid>
                                          <w:tr w:rsidR="00D345EE" w:rsidRPr="00D345EE" w14:paraId="1B1CB63F" w14:textId="77777777">
                                            <w:tc>
                                              <w:tcPr>
                                                <w:tcW w:w="5190" w:type="dxa"/>
                                                <w:tcMar>
                                                  <w:top w:w="150" w:type="dxa"/>
                                                  <w:left w:w="300" w:type="dxa"/>
                                                  <w:bottom w:w="150" w:type="dxa"/>
                                                  <w:right w:w="300" w:type="dxa"/>
                                                </w:tcMar>
                                                <w:vAlign w:val="center"/>
                                                <w:hideMark/>
                                              </w:tcPr>
                                              <w:p w14:paraId="326E2AC7" w14:textId="77777777" w:rsidR="00D345EE" w:rsidRPr="00D345EE" w:rsidRDefault="00D345EE" w:rsidP="00D345EE">
                                                <w:pPr>
                                                  <w:spacing w:after="0"/>
                                                </w:pPr>
                                                <w:r w:rsidRPr="00D345EE">
                                                  <w:rPr>
                                                    <w:b/>
                                                    <w:bCs/>
                                                  </w:rPr>
                                                  <w:t>Advisory: Evidence-Based Care for Clients with Co-Occurring Substance Use Disorders and Eating Disorders</w:t>
                                                </w:r>
                                              </w:p>
                                              <w:p w14:paraId="476BD7F4" w14:textId="77777777" w:rsidR="00D345EE" w:rsidRPr="00D345EE" w:rsidRDefault="00D345EE" w:rsidP="00D345EE">
                                                <w:pPr>
                                                  <w:spacing w:after="0"/>
                                                </w:pPr>
                                                <w:r w:rsidRPr="00D345EE">
                                                  <w:t> </w:t>
                                                </w:r>
                                              </w:p>
                                              <w:p w14:paraId="0F48864F" w14:textId="77777777" w:rsidR="00D345EE" w:rsidRPr="00D345EE" w:rsidRDefault="00D345EE" w:rsidP="00D345EE">
                                                <w:pPr>
                                                  <w:spacing w:after="0"/>
                                                </w:pPr>
                                                <w:proofErr w:type="gramStart"/>
                                                <w:r w:rsidRPr="00D345EE">
                                                  <w:t>This advisory addresses</w:t>
                                                </w:r>
                                                <w:proofErr w:type="gramEnd"/>
                                                <w:r w:rsidRPr="00D345EE">
                                                  <w:t xml:space="preserve"> the relationship between eating disorders and substance use disorders—as well as issues related to co-occurrence of the disorders. The advisory provides health care practitioners with the tools needed to implement evidence-based, integrated, person-centered </w:t>
                                                </w:r>
                                                <w:proofErr w:type="gramStart"/>
                                                <w:r w:rsidRPr="00D345EE">
                                                  <w:t>care—all</w:t>
                                                </w:r>
                                                <w:proofErr w:type="gramEnd"/>
                                                <w:r w:rsidRPr="00D345EE">
                                                  <w:t xml:space="preserve"> with the aim of helping individuals with these co-occurring disorders to attain and retain recovery.  </w:t>
                                                </w:r>
                                              </w:p>
                                              <w:p w14:paraId="6C552FEE" w14:textId="77777777" w:rsidR="00D345EE" w:rsidRPr="00D345EE" w:rsidRDefault="00D345EE" w:rsidP="00D345EE">
                                                <w:pPr>
                                                  <w:spacing w:after="0"/>
                                                </w:pPr>
                                                <w:hyperlink r:id="rId39" w:tgtFrame="_blank" w:history="1">
                                                  <w:r w:rsidRPr="00D345EE">
                                                    <w:rPr>
                                                      <w:rStyle w:val="Hyperlink"/>
                                                    </w:rPr>
                                                    <w:t>Read More</w:t>
                                                  </w:r>
                                                </w:hyperlink>
                                              </w:p>
                                            </w:tc>
                                          </w:tr>
                                        </w:tbl>
                                        <w:p w14:paraId="3788613C" w14:textId="77777777" w:rsidR="00D345EE" w:rsidRPr="00D345EE" w:rsidRDefault="00D345EE" w:rsidP="00D345EE">
                                          <w:pPr>
                                            <w:spacing w:after="0"/>
                                          </w:pPr>
                                        </w:p>
                                      </w:tc>
                                    </w:tr>
                                  </w:tbl>
                                  <w:p w14:paraId="5684BBD8" w14:textId="77777777" w:rsidR="00D345EE" w:rsidRPr="00D345EE" w:rsidRDefault="00D345EE" w:rsidP="00D345EE">
                                    <w:pPr>
                                      <w:spacing w:after="0"/>
                                    </w:pPr>
                                  </w:p>
                                </w:tc>
                              </w:tr>
                            </w:tbl>
                            <w:p w14:paraId="264083A7" w14:textId="77777777" w:rsidR="00D345EE" w:rsidRPr="00D345EE" w:rsidRDefault="00D345EE" w:rsidP="00D345EE">
                              <w:pPr>
                                <w:spacing w:after="0"/>
                              </w:pPr>
                            </w:p>
                          </w:tc>
                        </w:tr>
                      </w:tbl>
                      <w:p w14:paraId="79C352F6" w14:textId="77777777" w:rsidR="00D345EE" w:rsidRPr="00D345EE" w:rsidRDefault="00D345EE" w:rsidP="00D345EE">
                        <w:pPr>
                          <w:spacing w:after="0"/>
                        </w:pPr>
                      </w:p>
                    </w:tc>
                  </w:tr>
                </w:tbl>
                <w:p w14:paraId="5D91CD9E" w14:textId="77777777" w:rsidR="00D345EE" w:rsidRPr="00D345EE" w:rsidRDefault="00D345EE" w:rsidP="00D345EE">
                  <w:pPr>
                    <w:spacing w:after="0"/>
                  </w:pPr>
                </w:p>
              </w:tc>
            </w:tr>
            <w:tr w:rsidR="00D345EE" w:rsidRPr="00D345EE" w14:paraId="7C78045A"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6ABC948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4295C8F5"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895"/>
                                <w:gridCol w:w="300"/>
                                <w:gridCol w:w="5790"/>
                              </w:tblGrid>
                              <w:tr w:rsidR="00D345EE" w:rsidRPr="00D345EE" w14:paraId="16CC5C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895"/>
                                    </w:tblGrid>
                                    <w:tr w:rsidR="00D345EE" w:rsidRPr="00D345EE" w14:paraId="6CEDB281" w14:textId="77777777">
                                      <w:tc>
                                        <w:tcPr>
                                          <w:tcW w:w="0" w:type="auto"/>
                                          <w:vAlign w:val="center"/>
                                          <w:hideMark/>
                                        </w:tcPr>
                                        <w:tbl>
                                          <w:tblPr>
                                            <w:tblW w:w="2895" w:type="dxa"/>
                                            <w:tblCellMar>
                                              <w:left w:w="0" w:type="dxa"/>
                                              <w:right w:w="0" w:type="dxa"/>
                                            </w:tblCellMar>
                                            <w:tblLook w:val="04A0" w:firstRow="1" w:lastRow="0" w:firstColumn="1" w:lastColumn="0" w:noHBand="0" w:noVBand="1"/>
                                          </w:tblPr>
                                          <w:tblGrid>
                                            <w:gridCol w:w="2895"/>
                                          </w:tblGrid>
                                          <w:tr w:rsidR="00D345EE" w:rsidRPr="00D345EE" w14:paraId="46336082" w14:textId="77777777">
                                            <w:tc>
                                              <w:tcPr>
                                                <w:tcW w:w="2295" w:type="dxa"/>
                                                <w:tcMar>
                                                  <w:top w:w="150" w:type="dxa"/>
                                                  <w:left w:w="300" w:type="dxa"/>
                                                  <w:bottom w:w="150" w:type="dxa"/>
                                                  <w:right w:w="300" w:type="dxa"/>
                                                </w:tcMar>
                                                <w:hideMark/>
                                              </w:tcPr>
                                              <w:p w14:paraId="73600882" w14:textId="7DF8A444" w:rsidR="00D345EE" w:rsidRPr="00D345EE" w:rsidRDefault="00D345EE" w:rsidP="00D345EE">
                                                <w:pPr>
                                                  <w:spacing w:after="0"/>
                                                </w:pPr>
                                                <w:r w:rsidRPr="00D345EE">
                                                  <w:drawing>
                                                    <wp:inline distT="0" distB="0" distL="0" distR="0" wp14:anchorId="4C7A8E27" wp14:editId="1FCFB252">
                                                      <wp:extent cx="1181100" cy="1524000"/>
                                                      <wp:effectExtent l="0" t="0" r="0" b="0"/>
                                                      <wp:docPr id="18257790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noFill/>
                                                              <a:ln>
                                                                <a:noFill/>
                                                              </a:ln>
                                                            </pic:spPr>
                                                          </pic:pic>
                                                        </a:graphicData>
                                                      </a:graphic>
                                                    </wp:inline>
                                                  </w:drawing>
                                                </w:r>
                                              </w:p>
                                            </w:tc>
                                          </w:tr>
                                        </w:tbl>
                                        <w:p w14:paraId="3C0A29AD" w14:textId="77777777" w:rsidR="00D345EE" w:rsidRPr="00D345EE" w:rsidRDefault="00D345EE" w:rsidP="00D345EE">
                                          <w:pPr>
                                            <w:spacing w:after="0"/>
                                          </w:pPr>
                                        </w:p>
                                      </w:tc>
                                    </w:tr>
                                  </w:tbl>
                                  <w:p w14:paraId="75E5E4D6"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D345EE" w:rsidRPr="00D345EE" w14:paraId="4F05A985"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D345EE" w:rsidRPr="00D345EE" w14:paraId="13267870" w14:textId="77777777">
                                            <w:tc>
                                              <w:tcPr>
                                                <w:tcW w:w="0" w:type="auto"/>
                                                <w:vAlign w:val="center"/>
                                                <w:hideMark/>
                                              </w:tcPr>
                                              <w:p w14:paraId="0F88EE31" w14:textId="77777777" w:rsidR="00D345EE" w:rsidRPr="00D345EE" w:rsidRDefault="00D345EE" w:rsidP="00D345EE">
                                                <w:pPr>
                                                  <w:spacing w:after="0"/>
                                                </w:pPr>
                                              </w:p>
                                            </w:tc>
                                          </w:tr>
                                        </w:tbl>
                                        <w:p w14:paraId="45E721BA" w14:textId="77777777" w:rsidR="00D345EE" w:rsidRPr="00D345EE" w:rsidRDefault="00D345EE" w:rsidP="00D345EE">
                                          <w:pPr>
                                            <w:spacing w:after="0"/>
                                          </w:pPr>
                                        </w:p>
                                      </w:tc>
                                    </w:tr>
                                  </w:tbl>
                                  <w:p w14:paraId="27454210"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5790"/>
                                    </w:tblGrid>
                                    <w:tr w:rsidR="00D345EE" w:rsidRPr="00D345EE" w14:paraId="2FAA5C3F" w14:textId="77777777">
                                      <w:tc>
                                        <w:tcPr>
                                          <w:tcW w:w="0" w:type="auto"/>
                                          <w:vAlign w:val="center"/>
                                          <w:hideMark/>
                                        </w:tcPr>
                                        <w:tbl>
                                          <w:tblPr>
                                            <w:tblW w:w="5790" w:type="dxa"/>
                                            <w:tblCellMar>
                                              <w:left w:w="0" w:type="dxa"/>
                                              <w:right w:w="0" w:type="dxa"/>
                                            </w:tblCellMar>
                                            <w:tblLook w:val="04A0" w:firstRow="1" w:lastRow="0" w:firstColumn="1" w:lastColumn="0" w:noHBand="0" w:noVBand="1"/>
                                          </w:tblPr>
                                          <w:tblGrid>
                                            <w:gridCol w:w="5790"/>
                                          </w:tblGrid>
                                          <w:tr w:rsidR="00D345EE" w:rsidRPr="00D345EE" w14:paraId="3743FC4E" w14:textId="77777777">
                                            <w:tc>
                                              <w:tcPr>
                                                <w:tcW w:w="5190" w:type="dxa"/>
                                                <w:tcMar>
                                                  <w:top w:w="150" w:type="dxa"/>
                                                  <w:left w:w="300" w:type="dxa"/>
                                                  <w:bottom w:w="150" w:type="dxa"/>
                                                  <w:right w:w="300" w:type="dxa"/>
                                                </w:tcMar>
                                                <w:vAlign w:val="center"/>
                                                <w:hideMark/>
                                              </w:tcPr>
                                              <w:p w14:paraId="2704251F" w14:textId="77777777" w:rsidR="00D345EE" w:rsidRPr="00D345EE" w:rsidRDefault="00D345EE" w:rsidP="00D345EE">
                                                <w:pPr>
                                                  <w:spacing w:after="0"/>
                                                </w:pPr>
                                                <w:hyperlink r:id="rId41" w:history="1">
                                                  <w:r w:rsidRPr="00D345EE">
                                                    <w:rPr>
                                                      <w:rStyle w:val="Hyperlink"/>
                                                      <w:b/>
                                                      <w:bCs/>
                                                    </w:rPr>
                                                    <w:t>Clients With Substance Use and Eating Disorders</w:t>
                                                  </w:r>
                                                </w:hyperlink>
                                              </w:p>
                                              <w:p w14:paraId="6510F0C6" w14:textId="77777777" w:rsidR="00D345EE" w:rsidRPr="00D345EE" w:rsidRDefault="00D345EE" w:rsidP="00D345EE">
                                                <w:pPr>
                                                  <w:spacing w:after="0"/>
                                                </w:pPr>
                                                <w:r w:rsidRPr="00D345EE">
                                                  <w:t xml:space="preserve">This advisory equips substance use treatment and service providers with information about eating disorders and their relationship </w:t>
                                                </w:r>
                                                <w:proofErr w:type="gramStart"/>
                                                <w:r w:rsidRPr="00D345EE">
                                                  <w:t>to</w:t>
                                                </w:r>
                                                <w:proofErr w:type="gramEnd"/>
                                                <w:r w:rsidRPr="00D345EE">
                                                  <w:t xml:space="preserve"> substance use disorders. It provides an overview of screening, referrals, and evidence-based treatments for </w:t>
                                                </w:r>
                                                <w:r w:rsidRPr="00D345EE">
                                                  <w:lastRenderedPageBreak/>
                                                  <w:t>eating disorders and lists resources for more information.</w:t>
                                                </w:r>
                                              </w:p>
                                              <w:p w14:paraId="55F1C5F4" w14:textId="77777777" w:rsidR="00D345EE" w:rsidRPr="00D345EE" w:rsidRDefault="00D345EE" w:rsidP="00D345EE">
                                                <w:pPr>
                                                  <w:spacing w:after="0"/>
                                                </w:pPr>
                                                <w:hyperlink r:id="rId42" w:history="1">
                                                  <w:r w:rsidRPr="00D345EE">
                                                    <w:rPr>
                                                      <w:rStyle w:val="Hyperlink"/>
                                                    </w:rPr>
                                                    <w:t>https://library.samhsa.gov/product/clients-substance-use-and-eating-disorders/sma10-4617</w:t>
                                                  </w:r>
                                                </w:hyperlink>
                                              </w:p>
                                            </w:tc>
                                          </w:tr>
                                        </w:tbl>
                                        <w:p w14:paraId="46330DEF" w14:textId="77777777" w:rsidR="00D345EE" w:rsidRPr="00D345EE" w:rsidRDefault="00D345EE" w:rsidP="00D345EE">
                                          <w:pPr>
                                            <w:spacing w:after="0"/>
                                          </w:pPr>
                                        </w:p>
                                      </w:tc>
                                    </w:tr>
                                  </w:tbl>
                                  <w:p w14:paraId="35A1AF3C" w14:textId="77777777" w:rsidR="00D345EE" w:rsidRPr="00D345EE" w:rsidRDefault="00D345EE" w:rsidP="00D345EE">
                                    <w:pPr>
                                      <w:spacing w:after="0"/>
                                    </w:pPr>
                                  </w:p>
                                </w:tc>
                              </w:tr>
                            </w:tbl>
                            <w:p w14:paraId="38F8F9D9" w14:textId="77777777" w:rsidR="00D345EE" w:rsidRPr="00D345EE" w:rsidRDefault="00D345EE" w:rsidP="00D345EE">
                              <w:pPr>
                                <w:spacing w:after="0"/>
                              </w:pPr>
                            </w:p>
                          </w:tc>
                        </w:tr>
                      </w:tbl>
                      <w:p w14:paraId="074B31A7" w14:textId="77777777" w:rsidR="00D345EE" w:rsidRPr="00D345EE" w:rsidRDefault="00D345EE" w:rsidP="00D345EE">
                        <w:pPr>
                          <w:spacing w:after="0"/>
                        </w:pPr>
                      </w:p>
                    </w:tc>
                  </w:tr>
                </w:tbl>
                <w:p w14:paraId="5F9BF0F6" w14:textId="77777777" w:rsidR="00D345EE" w:rsidRPr="00D345EE" w:rsidRDefault="00D345EE" w:rsidP="00D345EE">
                  <w:pPr>
                    <w:spacing w:after="0"/>
                  </w:pPr>
                </w:p>
              </w:tc>
            </w:tr>
            <w:tr w:rsidR="00D345EE" w:rsidRPr="00D345EE" w14:paraId="6834942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656956D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AE52E16"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038E87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27158B6A"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760C1065" w14:textId="77777777">
                                            <w:tc>
                                              <w:tcPr>
                                                <w:tcW w:w="8400" w:type="dxa"/>
                                                <w:tcMar>
                                                  <w:top w:w="150" w:type="dxa"/>
                                                  <w:left w:w="300" w:type="dxa"/>
                                                  <w:bottom w:w="150" w:type="dxa"/>
                                                  <w:right w:w="30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8400"/>
                                                </w:tblGrid>
                                                <w:tr w:rsidR="00D345EE" w:rsidRPr="00D345EE" w14:paraId="30351E08" w14:textId="77777777">
                                                  <w:tc>
                                                    <w:tcPr>
                                                      <w:tcW w:w="5000" w:type="pct"/>
                                                      <w:tcBorders>
                                                        <w:top w:val="nil"/>
                                                        <w:left w:val="nil"/>
                                                        <w:bottom w:val="single" w:sz="6" w:space="0" w:color="000000"/>
                                                        <w:right w:val="nil"/>
                                                      </w:tcBorders>
                                                      <w:hideMark/>
                                                    </w:tcPr>
                                                    <w:p w14:paraId="234BDB9F" w14:textId="77777777" w:rsidR="00D345EE" w:rsidRPr="00D345EE" w:rsidRDefault="00D345EE" w:rsidP="00D345EE">
                                                      <w:pPr>
                                                        <w:spacing w:after="0"/>
                                                      </w:pPr>
                                                      <w:r w:rsidRPr="00D345EE">
                                                        <w:lastRenderedPageBreak/>
                                                        <w:t> </w:t>
                                                      </w:r>
                                                    </w:p>
                                                  </w:tc>
                                                </w:tr>
                                              </w:tbl>
                                              <w:p w14:paraId="00CDE663" w14:textId="77777777" w:rsidR="00D345EE" w:rsidRPr="00D345EE" w:rsidRDefault="00D345EE" w:rsidP="00D345EE">
                                                <w:pPr>
                                                  <w:spacing w:after="0"/>
                                                </w:pPr>
                                              </w:p>
                                            </w:tc>
                                          </w:tr>
                                        </w:tbl>
                                        <w:p w14:paraId="47DDE7E1" w14:textId="77777777" w:rsidR="00D345EE" w:rsidRPr="00D345EE" w:rsidRDefault="00D345EE" w:rsidP="00D345EE">
                                          <w:pPr>
                                            <w:spacing w:after="0"/>
                                          </w:pPr>
                                        </w:p>
                                      </w:tc>
                                    </w:tr>
                                  </w:tbl>
                                  <w:p w14:paraId="009231D6" w14:textId="77777777" w:rsidR="00D345EE" w:rsidRPr="00D345EE" w:rsidRDefault="00D345EE" w:rsidP="00D345EE">
                                    <w:pPr>
                                      <w:spacing w:after="0"/>
                                    </w:pPr>
                                  </w:p>
                                </w:tc>
                              </w:tr>
                            </w:tbl>
                            <w:p w14:paraId="0DEE52A5" w14:textId="77777777" w:rsidR="00D345EE" w:rsidRPr="00D345EE" w:rsidRDefault="00D345EE" w:rsidP="00D345EE">
                              <w:pPr>
                                <w:spacing w:after="0"/>
                              </w:pPr>
                            </w:p>
                          </w:tc>
                        </w:tr>
                      </w:tbl>
                      <w:p w14:paraId="1525C7A9" w14:textId="77777777" w:rsidR="00D345EE" w:rsidRPr="00D345EE" w:rsidRDefault="00D345EE" w:rsidP="00D345EE">
                        <w:pPr>
                          <w:spacing w:after="0"/>
                        </w:pPr>
                      </w:p>
                    </w:tc>
                  </w:tr>
                </w:tbl>
                <w:p w14:paraId="1536890E" w14:textId="77777777" w:rsidR="00D345EE" w:rsidRPr="00D345EE" w:rsidRDefault="00D345EE" w:rsidP="00D345EE">
                  <w:pPr>
                    <w:spacing w:after="0"/>
                  </w:pPr>
                </w:p>
              </w:tc>
            </w:tr>
            <w:tr w:rsidR="00D345EE" w:rsidRPr="00D345EE" w14:paraId="4500FBD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DACB47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085B75B"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5790"/>
                                <w:gridCol w:w="300"/>
                                <w:gridCol w:w="2895"/>
                              </w:tblGrid>
                              <w:tr w:rsidR="00D345EE" w:rsidRPr="00D345EE" w14:paraId="221C891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790"/>
                                    </w:tblGrid>
                                    <w:tr w:rsidR="00D345EE" w:rsidRPr="00D345EE" w14:paraId="3BCD8740" w14:textId="77777777">
                                      <w:tc>
                                        <w:tcPr>
                                          <w:tcW w:w="0" w:type="auto"/>
                                          <w:vAlign w:val="center"/>
                                          <w:hideMark/>
                                        </w:tcPr>
                                        <w:tbl>
                                          <w:tblPr>
                                            <w:tblW w:w="5790" w:type="dxa"/>
                                            <w:tblCellMar>
                                              <w:left w:w="0" w:type="dxa"/>
                                              <w:right w:w="0" w:type="dxa"/>
                                            </w:tblCellMar>
                                            <w:tblLook w:val="04A0" w:firstRow="1" w:lastRow="0" w:firstColumn="1" w:lastColumn="0" w:noHBand="0" w:noVBand="1"/>
                                          </w:tblPr>
                                          <w:tblGrid>
                                            <w:gridCol w:w="5790"/>
                                          </w:tblGrid>
                                          <w:tr w:rsidR="00D345EE" w:rsidRPr="00D345EE" w14:paraId="74A2A11B" w14:textId="77777777">
                                            <w:tc>
                                              <w:tcPr>
                                                <w:tcW w:w="5190" w:type="dxa"/>
                                                <w:tcMar>
                                                  <w:top w:w="150" w:type="dxa"/>
                                                  <w:left w:w="300" w:type="dxa"/>
                                                  <w:bottom w:w="150" w:type="dxa"/>
                                                  <w:right w:w="300" w:type="dxa"/>
                                                </w:tcMar>
                                                <w:vAlign w:val="center"/>
                                                <w:hideMark/>
                                              </w:tcPr>
                                              <w:p w14:paraId="4425AE75" w14:textId="77777777" w:rsidR="00D345EE" w:rsidRPr="00D345EE" w:rsidRDefault="00D345EE" w:rsidP="00D345EE">
                                                <w:pPr>
                                                  <w:spacing w:after="0"/>
                                                </w:pPr>
                                                <w:hyperlink r:id="rId43" w:history="1">
                                                  <w:r w:rsidRPr="00D345EE">
                                                    <w:rPr>
                                                      <w:rStyle w:val="Hyperlink"/>
                                                      <w:b/>
                                                      <w:bCs/>
                                                    </w:rPr>
                                                    <w:t xml:space="preserve">Integrating Substance Use Disorder Prevention with Physical Health Care: Progress in States </w:t>
                                                  </w:r>
                                                </w:hyperlink>
                                                <w:r w:rsidRPr="00D345EE">
                                                  <w:t xml:space="preserve">SAMHSA recently released a new </w:t>
                                                </w:r>
                                                <w:proofErr w:type="gramStart"/>
                                                <w:r w:rsidRPr="00D345EE">
                                                  <w:t>publication,</w:t>
                                                </w:r>
                                                <w:proofErr w:type="gramEnd"/>
                                                <w:r w:rsidRPr="00D345EE">
                                                  <w:t xml:space="preserve"> Integrating Substance Use Disorder Prevention with Physical Health Care: Progress in States. This report explores how states are working to integrate SUD prevention into physical health care settings, particularly for adolescents. Expanding access to Preventing substance misuse, abuse, and addiction is one of the core strategic priorities for SAMHSA. Prevention is essential to avoid this chronic disease, and to improve public health. Integrating SUD prevention with physical health care is an effective strategy.</w:t>
                                                </w:r>
                                              </w:p>
                                            </w:tc>
                                          </w:tr>
                                        </w:tbl>
                                        <w:p w14:paraId="1E0B8A83" w14:textId="77777777" w:rsidR="00D345EE" w:rsidRPr="00D345EE" w:rsidRDefault="00D345EE" w:rsidP="00D345EE">
                                          <w:pPr>
                                            <w:spacing w:after="0"/>
                                          </w:pPr>
                                        </w:p>
                                      </w:tc>
                                    </w:tr>
                                  </w:tbl>
                                  <w:p w14:paraId="56CA7CEA"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D345EE" w:rsidRPr="00D345EE" w14:paraId="72DA1F88"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D345EE" w:rsidRPr="00D345EE" w14:paraId="3D9C82BB" w14:textId="77777777">
                                            <w:tc>
                                              <w:tcPr>
                                                <w:tcW w:w="0" w:type="auto"/>
                                                <w:vAlign w:val="center"/>
                                                <w:hideMark/>
                                              </w:tcPr>
                                              <w:p w14:paraId="3126EE9B" w14:textId="77777777" w:rsidR="00D345EE" w:rsidRPr="00D345EE" w:rsidRDefault="00D345EE" w:rsidP="00D345EE">
                                                <w:pPr>
                                                  <w:spacing w:after="0"/>
                                                </w:pPr>
                                              </w:p>
                                            </w:tc>
                                          </w:tr>
                                        </w:tbl>
                                        <w:p w14:paraId="38501248" w14:textId="77777777" w:rsidR="00D345EE" w:rsidRPr="00D345EE" w:rsidRDefault="00D345EE" w:rsidP="00D345EE">
                                          <w:pPr>
                                            <w:spacing w:after="0"/>
                                          </w:pPr>
                                        </w:p>
                                      </w:tc>
                                    </w:tr>
                                  </w:tbl>
                                  <w:p w14:paraId="34F89A45"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2895"/>
                                    </w:tblGrid>
                                    <w:tr w:rsidR="00D345EE" w:rsidRPr="00D345EE" w14:paraId="5BA5AD56" w14:textId="77777777">
                                      <w:tc>
                                        <w:tcPr>
                                          <w:tcW w:w="0" w:type="auto"/>
                                          <w:vAlign w:val="center"/>
                                          <w:hideMark/>
                                        </w:tcPr>
                                        <w:tbl>
                                          <w:tblPr>
                                            <w:tblW w:w="2895" w:type="dxa"/>
                                            <w:tblCellMar>
                                              <w:left w:w="0" w:type="dxa"/>
                                              <w:right w:w="0" w:type="dxa"/>
                                            </w:tblCellMar>
                                            <w:tblLook w:val="04A0" w:firstRow="1" w:lastRow="0" w:firstColumn="1" w:lastColumn="0" w:noHBand="0" w:noVBand="1"/>
                                          </w:tblPr>
                                          <w:tblGrid>
                                            <w:gridCol w:w="2895"/>
                                          </w:tblGrid>
                                          <w:tr w:rsidR="00D345EE" w:rsidRPr="00D345EE" w14:paraId="6906C251" w14:textId="77777777">
                                            <w:tc>
                                              <w:tcPr>
                                                <w:tcW w:w="2295" w:type="dxa"/>
                                                <w:tcMar>
                                                  <w:top w:w="150" w:type="dxa"/>
                                                  <w:left w:w="300" w:type="dxa"/>
                                                  <w:bottom w:w="150" w:type="dxa"/>
                                                  <w:right w:w="300" w:type="dxa"/>
                                                </w:tcMar>
                                                <w:hideMark/>
                                              </w:tcPr>
                                              <w:p w14:paraId="40431844" w14:textId="73390156" w:rsidR="00D345EE" w:rsidRPr="00D345EE" w:rsidRDefault="00D345EE" w:rsidP="00D345EE">
                                                <w:pPr>
                                                  <w:spacing w:after="0"/>
                                                </w:pPr>
                                                <w:r w:rsidRPr="00D345EE">
                                                  <w:drawing>
                                                    <wp:inline distT="0" distB="0" distL="0" distR="0" wp14:anchorId="14AC4B88" wp14:editId="75DBF40F">
                                                      <wp:extent cx="1455420" cy="1950720"/>
                                                      <wp:effectExtent l="0" t="0" r="0" b="0"/>
                                                      <wp:docPr id="20617829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5420" cy="1950720"/>
                                                              </a:xfrm>
                                                              <a:prstGeom prst="rect">
                                                                <a:avLst/>
                                                              </a:prstGeom>
                                                              <a:noFill/>
                                                              <a:ln>
                                                                <a:noFill/>
                                                              </a:ln>
                                                            </pic:spPr>
                                                          </pic:pic>
                                                        </a:graphicData>
                                                      </a:graphic>
                                                    </wp:inline>
                                                  </w:drawing>
                                                </w:r>
                                              </w:p>
                                            </w:tc>
                                          </w:tr>
                                        </w:tbl>
                                        <w:p w14:paraId="4359808E" w14:textId="77777777" w:rsidR="00D345EE" w:rsidRPr="00D345EE" w:rsidRDefault="00D345EE" w:rsidP="00D345EE">
                                          <w:pPr>
                                            <w:spacing w:after="0"/>
                                          </w:pPr>
                                        </w:p>
                                      </w:tc>
                                    </w:tr>
                                  </w:tbl>
                                  <w:p w14:paraId="7DF7AFB4" w14:textId="77777777" w:rsidR="00D345EE" w:rsidRPr="00D345EE" w:rsidRDefault="00D345EE" w:rsidP="00D345EE">
                                    <w:pPr>
                                      <w:spacing w:after="0"/>
                                    </w:pPr>
                                  </w:p>
                                </w:tc>
                              </w:tr>
                            </w:tbl>
                            <w:p w14:paraId="3BC35AF8" w14:textId="77777777" w:rsidR="00D345EE" w:rsidRPr="00D345EE" w:rsidRDefault="00D345EE" w:rsidP="00D345EE">
                              <w:pPr>
                                <w:spacing w:after="0"/>
                              </w:pPr>
                            </w:p>
                          </w:tc>
                        </w:tr>
                      </w:tbl>
                      <w:p w14:paraId="34D8010A" w14:textId="77777777" w:rsidR="00D345EE" w:rsidRPr="00D345EE" w:rsidRDefault="00D345EE" w:rsidP="00D345EE">
                        <w:pPr>
                          <w:spacing w:after="0"/>
                        </w:pPr>
                      </w:p>
                    </w:tc>
                  </w:tr>
                </w:tbl>
                <w:p w14:paraId="4593751F" w14:textId="77777777" w:rsidR="00D345EE" w:rsidRPr="00D345EE" w:rsidRDefault="00D345EE" w:rsidP="00D345EE">
                  <w:pPr>
                    <w:spacing w:after="0"/>
                  </w:pPr>
                </w:p>
              </w:tc>
            </w:tr>
            <w:tr w:rsidR="00D345EE" w:rsidRPr="00D345EE" w14:paraId="7CA4BE5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9BF935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826323B"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E1C9A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16E461FC"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639FE5E4" w14:textId="77777777">
                                            <w:tc>
                                              <w:tcPr>
                                                <w:tcW w:w="8400" w:type="dxa"/>
                                                <w:tcMar>
                                                  <w:top w:w="150" w:type="dxa"/>
                                                  <w:left w:w="300" w:type="dxa"/>
                                                  <w:bottom w:w="150" w:type="dxa"/>
                                                  <w:right w:w="30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8400"/>
                                                </w:tblGrid>
                                                <w:tr w:rsidR="00D345EE" w:rsidRPr="00D345EE" w14:paraId="48693F85" w14:textId="77777777">
                                                  <w:tc>
                                                    <w:tcPr>
                                                      <w:tcW w:w="5000" w:type="pct"/>
                                                      <w:tcBorders>
                                                        <w:top w:val="nil"/>
                                                        <w:left w:val="nil"/>
                                                        <w:bottom w:val="single" w:sz="6" w:space="0" w:color="000000"/>
                                                        <w:right w:val="nil"/>
                                                      </w:tcBorders>
                                                      <w:hideMark/>
                                                    </w:tcPr>
                                                    <w:p w14:paraId="51C9DE7D" w14:textId="77777777" w:rsidR="00D345EE" w:rsidRPr="00D345EE" w:rsidRDefault="00D345EE" w:rsidP="00D345EE">
                                                      <w:pPr>
                                                        <w:spacing w:after="0"/>
                                                      </w:pPr>
                                                      <w:r w:rsidRPr="00D345EE">
                                                        <w:t> </w:t>
                                                      </w:r>
                                                    </w:p>
                                                  </w:tc>
                                                </w:tr>
                                              </w:tbl>
                                              <w:p w14:paraId="08B6B08E" w14:textId="77777777" w:rsidR="00D345EE" w:rsidRPr="00D345EE" w:rsidRDefault="00D345EE" w:rsidP="00D345EE">
                                                <w:pPr>
                                                  <w:spacing w:after="0"/>
                                                </w:pPr>
                                              </w:p>
                                            </w:tc>
                                          </w:tr>
                                        </w:tbl>
                                        <w:p w14:paraId="08433F69" w14:textId="77777777" w:rsidR="00D345EE" w:rsidRPr="00D345EE" w:rsidRDefault="00D345EE" w:rsidP="00D345EE">
                                          <w:pPr>
                                            <w:spacing w:after="0"/>
                                          </w:pPr>
                                        </w:p>
                                      </w:tc>
                                    </w:tr>
                                  </w:tbl>
                                  <w:p w14:paraId="528FB4EC" w14:textId="77777777" w:rsidR="00D345EE" w:rsidRPr="00D345EE" w:rsidRDefault="00D345EE" w:rsidP="00D345EE">
                                    <w:pPr>
                                      <w:spacing w:after="0"/>
                                    </w:pPr>
                                  </w:p>
                                </w:tc>
                              </w:tr>
                            </w:tbl>
                            <w:p w14:paraId="5A584A45" w14:textId="77777777" w:rsidR="00D345EE" w:rsidRPr="00D345EE" w:rsidRDefault="00D345EE" w:rsidP="00D345EE">
                              <w:pPr>
                                <w:spacing w:after="0"/>
                              </w:pPr>
                            </w:p>
                          </w:tc>
                        </w:tr>
                      </w:tbl>
                      <w:p w14:paraId="3C61A9E5" w14:textId="77777777" w:rsidR="00D345EE" w:rsidRPr="00D345EE" w:rsidRDefault="00D345EE" w:rsidP="00D345EE">
                        <w:pPr>
                          <w:spacing w:after="0"/>
                        </w:pPr>
                      </w:p>
                    </w:tc>
                  </w:tr>
                </w:tbl>
                <w:p w14:paraId="1583CEE4" w14:textId="77777777" w:rsidR="00D345EE" w:rsidRPr="00D345EE" w:rsidRDefault="00D345EE" w:rsidP="00D345EE">
                  <w:pPr>
                    <w:spacing w:after="0"/>
                  </w:pPr>
                </w:p>
              </w:tc>
            </w:tr>
            <w:tr w:rsidR="00D345EE" w:rsidRPr="00D345EE" w14:paraId="7D5AB18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3BB87B3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F0CAF1F"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970"/>
                                <w:gridCol w:w="75"/>
                                <w:gridCol w:w="5940"/>
                              </w:tblGrid>
                              <w:tr w:rsidR="00D345EE" w:rsidRPr="00D345EE" w14:paraId="5CB7D2B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70"/>
                                    </w:tblGrid>
                                    <w:tr w:rsidR="00D345EE" w:rsidRPr="00D345EE" w14:paraId="20479FD3" w14:textId="77777777">
                                      <w:tc>
                                        <w:tcPr>
                                          <w:tcW w:w="0" w:type="auto"/>
                                          <w:vAlign w:val="center"/>
                                          <w:hideMark/>
                                        </w:tcPr>
                                        <w:tbl>
                                          <w:tblPr>
                                            <w:tblW w:w="2970" w:type="dxa"/>
                                            <w:tblCellMar>
                                              <w:left w:w="0" w:type="dxa"/>
                                              <w:right w:w="0" w:type="dxa"/>
                                            </w:tblCellMar>
                                            <w:tblLook w:val="04A0" w:firstRow="1" w:lastRow="0" w:firstColumn="1" w:lastColumn="0" w:noHBand="0" w:noVBand="1"/>
                                          </w:tblPr>
                                          <w:tblGrid>
                                            <w:gridCol w:w="2970"/>
                                          </w:tblGrid>
                                          <w:tr w:rsidR="00D345EE" w:rsidRPr="00D345EE" w14:paraId="11512178" w14:textId="77777777">
                                            <w:tc>
                                              <w:tcPr>
                                                <w:tcW w:w="2520" w:type="dxa"/>
                                                <w:tcMar>
                                                  <w:top w:w="150" w:type="dxa"/>
                                                  <w:left w:w="300" w:type="dxa"/>
                                                  <w:bottom w:w="0" w:type="dxa"/>
                                                  <w:right w:w="150" w:type="dxa"/>
                                                </w:tcMar>
                                                <w:hideMark/>
                                              </w:tcPr>
                                              <w:p w14:paraId="572714AD" w14:textId="2FD0E0EA" w:rsidR="00D345EE" w:rsidRPr="00D345EE" w:rsidRDefault="00D345EE" w:rsidP="00D345EE">
                                                <w:pPr>
                                                  <w:spacing w:after="0"/>
                                                </w:pPr>
                                                <w:r w:rsidRPr="00D345EE">
                                                  <w:rPr>
                                                    <w:u w:val="single"/>
                                                  </w:rPr>
                                                  <w:drawing>
                                                    <wp:inline distT="0" distB="0" distL="0" distR="0" wp14:anchorId="30DA6052" wp14:editId="377DF2E4">
                                                      <wp:extent cx="1600200" cy="2065020"/>
                                                      <wp:effectExtent l="0" t="0" r="0" b="0"/>
                                                      <wp:docPr id="91350808" name="Picture 27">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2065020"/>
                                                              </a:xfrm>
                                                              <a:prstGeom prst="rect">
                                                                <a:avLst/>
                                                              </a:prstGeom>
                                                              <a:noFill/>
                                                              <a:ln>
                                                                <a:noFill/>
                                                              </a:ln>
                                                            </pic:spPr>
                                                          </pic:pic>
                                                        </a:graphicData>
                                                      </a:graphic>
                                                    </wp:inline>
                                                  </w:drawing>
                                                </w:r>
                                              </w:p>
                                            </w:tc>
                                          </w:tr>
                                        </w:tbl>
                                        <w:p w14:paraId="707DAC4B" w14:textId="77777777" w:rsidR="00D345EE" w:rsidRPr="00D345EE" w:rsidRDefault="00D345EE" w:rsidP="00D345EE">
                                          <w:pPr>
                                            <w:spacing w:after="0"/>
                                          </w:pPr>
                                        </w:p>
                                      </w:tc>
                                    </w:tr>
                                  </w:tbl>
                                  <w:p w14:paraId="76CB2EC0"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75"/>
                                    </w:tblGrid>
                                    <w:tr w:rsidR="00D345EE" w:rsidRPr="00D345EE" w14:paraId="79236DB4" w14:textId="77777777">
                                      <w:tc>
                                        <w:tcPr>
                                          <w:tcW w:w="0" w:type="auto"/>
                                          <w:vAlign w:val="center"/>
                                          <w:hideMark/>
                                        </w:tcPr>
                                        <w:tbl>
                                          <w:tblPr>
                                            <w:tblW w:w="75" w:type="dxa"/>
                                            <w:tblCellMar>
                                              <w:left w:w="0" w:type="dxa"/>
                                              <w:right w:w="0" w:type="dxa"/>
                                            </w:tblCellMar>
                                            <w:tblLook w:val="04A0" w:firstRow="1" w:lastRow="0" w:firstColumn="1" w:lastColumn="0" w:noHBand="0" w:noVBand="1"/>
                                          </w:tblPr>
                                          <w:tblGrid>
                                            <w:gridCol w:w="75"/>
                                          </w:tblGrid>
                                          <w:tr w:rsidR="00D345EE" w:rsidRPr="00D345EE" w14:paraId="4491F764" w14:textId="77777777">
                                            <w:tc>
                                              <w:tcPr>
                                                <w:tcW w:w="0" w:type="auto"/>
                                                <w:vAlign w:val="center"/>
                                                <w:hideMark/>
                                              </w:tcPr>
                                              <w:p w14:paraId="6BCD786E" w14:textId="77777777" w:rsidR="00D345EE" w:rsidRPr="00D345EE" w:rsidRDefault="00D345EE" w:rsidP="00D345EE">
                                                <w:pPr>
                                                  <w:spacing w:after="0"/>
                                                </w:pPr>
                                              </w:p>
                                            </w:tc>
                                          </w:tr>
                                        </w:tbl>
                                        <w:p w14:paraId="2ECC92AB" w14:textId="77777777" w:rsidR="00D345EE" w:rsidRPr="00D345EE" w:rsidRDefault="00D345EE" w:rsidP="00D345EE">
                                          <w:pPr>
                                            <w:spacing w:after="0"/>
                                          </w:pPr>
                                        </w:p>
                                      </w:tc>
                                    </w:tr>
                                  </w:tbl>
                                  <w:p w14:paraId="5F348C72"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5940"/>
                                    </w:tblGrid>
                                    <w:tr w:rsidR="00D345EE" w:rsidRPr="00D345EE" w14:paraId="79D8C889" w14:textId="77777777">
                                      <w:tc>
                                        <w:tcPr>
                                          <w:tcW w:w="0" w:type="auto"/>
                                          <w:vAlign w:val="center"/>
                                          <w:hideMark/>
                                        </w:tcPr>
                                        <w:tbl>
                                          <w:tblPr>
                                            <w:tblW w:w="5940" w:type="dxa"/>
                                            <w:tblCellMar>
                                              <w:left w:w="0" w:type="dxa"/>
                                              <w:right w:w="0" w:type="dxa"/>
                                            </w:tblCellMar>
                                            <w:tblLook w:val="04A0" w:firstRow="1" w:lastRow="0" w:firstColumn="1" w:lastColumn="0" w:noHBand="0" w:noVBand="1"/>
                                          </w:tblPr>
                                          <w:tblGrid>
                                            <w:gridCol w:w="5940"/>
                                          </w:tblGrid>
                                          <w:tr w:rsidR="00D345EE" w:rsidRPr="00D345EE" w14:paraId="2DE194A3" w14:textId="77777777">
                                            <w:tc>
                                              <w:tcPr>
                                                <w:tcW w:w="5340" w:type="dxa"/>
                                                <w:tcMar>
                                                  <w:top w:w="150" w:type="dxa"/>
                                                  <w:left w:w="300" w:type="dxa"/>
                                                  <w:bottom w:w="150" w:type="dxa"/>
                                                  <w:right w:w="300" w:type="dxa"/>
                                                </w:tcMar>
                                                <w:vAlign w:val="center"/>
                                                <w:hideMark/>
                                              </w:tcPr>
                                              <w:p w14:paraId="7DFCED91" w14:textId="77777777" w:rsidR="00D345EE" w:rsidRPr="00D345EE" w:rsidRDefault="00D345EE" w:rsidP="00D345EE">
                                                <w:pPr>
                                                  <w:spacing w:after="0"/>
                                                </w:pPr>
                                                <w:r w:rsidRPr="00D345EE">
                                                  <w:rPr>
                                                    <w:b/>
                                                    <w:bCs/>
                                                  </w:rPr>
                                                  <w:t>988 Fact Sheet</w:t>
                                                </w:r>
                                              </w:p>
                                              <w:p w14:paraId="6B32D30D" w14:textId="77777777" w:rsidR="00D345EE" w:rsidRPr="00D345EE" w:rsidRDefault="00D345EE" w:rsidP="00D345EE">
                                                <w:pPr>
                                                  <w:spacing w:after="0"/>
                                                </w:pPr>
                                                <w:r w:rsidRPr="00D345EE">
                                                  <w:t xml:space="preserve">The refreshed </w:t>
                                                </w:r>
                                                <w:hyperlink r:id="rId47" w:tgtFrame="_blank" w:history="1">
                                                  <w:r w:rsidRPr="00D345EE">
                                                    <w:rPr>
                                                      <w:rStyle w:val="Hyperlink"/>
                                                    </w:rPr>
                                                    <w:t>988 Fact Sheet</w:t>
                                                  </w:r>
                                                </w:hyperlink>
                                                <w:r w:rsidRPr="00D345EE">
                                                  <w:t xml:space="preserve"> is now available in the SAMHSA 988 Partner Toolkit. </w:t>
                                                </w:r>
                                              </w:p>
                                              <w:p w14:paraId="17D791D6" w14:textId="77777777" w:rsidR="00D345EE" w:rsidRPr="00D345EE" w:rsidRDefault="00D345EE" w:rsidP="00D345EE">
                                                <w:pPr>
                                                  <w:spacing w:after="0"/>
                                                </w:pPr>
                                                <w:r w:rsidRPr="00D345EE">
                                                  <w:t> </w:t>
                                                </w:r>
                                              </w:p>
                                              <w:p w14:paraId="440278D0" w14:textId="77777777" w:rsidR="00D345EE" w:rsidRPr="00D345EE" w:rsidRDefault="00D345EE" w:rsidP="00D345EE">
                                                <w:pPr>
                                                  <w:spacing w:after="0"/>
                                                </w:pPr>
                                                <w:r w:rsidRPr="00D345EE">
                                                  <w:t>This updated version offers an easy-to-share overview of what 988 is and what people can expect when contacting 988. It also features testimonials from people who have used 988, along with answers to frequently asked questions.</w:t>
                                                </w:r>
                                              </w:p>
                                            </w:tc>
                                          </w:tr>
                                        </w:tbl>
                                        <w:p w14:paraId="420FF939" w14:textId="77777777" w:rsidR="00D345EE" w:rsidRPr="00D345EE" w:rsidRDefault="00D345EE" w:rsidP="00D345EE">
                                          <w:pPr>
                                            <w:spacing w:after="0"/>
                                          </w:pPr>
                                        </w:p>
                                      </w:tc>
                                    </w:tr>
                                  </w:tbl>
                                  <w:p w14:paraId="0C921EE4" w14:textId="77777777" w:rsidR="00D345EE" w:rsidRPr="00D345EE" w:rsidRDefault="00D345EE" w:rsidP="00D345EE">
                                    <w:pPr>
                                      <w:spacing w:after="0"/>
                                    </w:pPr>
                                  </w:p>
                                </w:tc>
                              </w:tr>
                            </w:tbl>
                            <w:p w14:paraId="131A9D2E" w14:textId="77777777" w:rsidR="00D345EE" w:rsidRPr="00D345EE" w:rsidRDefault="00D345EE" w:rsidP="00D345EE">
                              <w:pPr>
                                <w:spacing w:after="0"/>
                              </w:pPr>
                            </w:p>
                          </w:tc>
                        </w:tr>
                      </w:tbl>
                      <w:p w14:paraId="24A7280F" w14:textId="77777777" w:rsidR="00D345EE" w:rsidRPr="00D345EE" w:rsidRDefault="00D345EE" w:rsidP="00D345EE">
                        <w:pPr>
                          <w:spacing w:after="0"/>
                        </w:pPr>
                      </w:p>
                    </w:tc>
                  </w:tr>
                </w:tbl>
                <w:p w14:paraId="2F5C2741" w14:textId="77777777" w:rsidR="00D345EE" w:rsidRPr="00D345EE" w:rsidRDefault="00D345EE" w:rsidP="00D345EE">
                  <w:pPr>
                    <w:spacing w:after="0"/>
                  </w:pPr>
                </w:p>
              </w:tc>
            </w:tr>
            <w:tr w:rsidR="00D345EE" w:rsidRPr="00D345EE" w14:paraId="224A3B31"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C61F0C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A92A45B"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5790"/>
                                <w:gridCol w:w="300"/>
                                <w:gridCol w:w="2895"/>
                              </w:tblGrid>
                              <w:tr w:rsidR="00D345EE" w:rsidRPr="00D345EE" w14:paraId="287C91A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790"/>
                                    </w:tblGrid>
                                    <w:tr w:rsidR="00D345EE" w:rsidRPr="00D345EE" w14:paraId="45C0199D" w14:textId="77777777">
                                      <w:tc>
                                        <w:tcPr>
                                          <w:tcW w:w="0" w:type="auto"/>
                                          <w:vAlign w:val="center"/>
                                          <w:hideMark/>
                                        </w:tcPr>
                                        <w:tbl>
                                          <w:tblPr>
                                            <w:tblW w:w="5790" w:type="dxa"/>
                                            <w:tblCellMar>
                                              <w:left w:w="0" w:type="dxa"/>
                                              <w:right w:w="0" w:type="dxa"/>
                                            </w:tblCellMar>
                                            <w:tblLook w:val="04A0" w:firstRow="1" w:lastRow="0" w:firstColumn="1" w:lastColumn="0" w:noHBand="0" w:noVBand="1"/>
                                          </w:tblPr>
                                          <w:tblGrid>
                                            <w:gridCol w:w="5790"/>
                                          </w:tblGrid>
                                          <w:tr w:rsidR="00D345EE" w:rsidRPr="00D345EE" w14:paraId="7D1ADA0A" w14:textId="77777777">
                                            <w:tc>
                                              <w:tcPr>
                                                <w:tcW w:w="5190" w:type="dxa"/>
                                                <w:tcMar>
                                                  <w:top w:w="150" w:type="dxa"/>
                                                  <w:left w:w="300" w:type="dxa"/>
                                                  <w:bottom w:w="150" w:type="dxa"/>
                                                  <w:right w:w="300" w:type="dxa"/>
                                                </w:tcMar>
                                                <w:vAlign w:val="center"/>
                                                <w:hideMark/>
                                              </w:tcPr>
                                              <w:p w14:paraId="1B590B0B" w14:textId="77777777" w:rsidR="00D345EE" w:rsidRPr="00D345EE" w:rsidRDefault="00D345EE" w:rsidP="00D345EE">
                                                <w:pPr>
                                                  <w:spacing w:after="0"/>
                                                </w:pPr>
                                                <w:r w:rsidRPr="00D345EE">
                                                  <w:rPr>
                                                    <w:b/>
                                                    <w:bCs/>
                                                  </w:rPr>
                                                  <w:t>988 &amp; 911 Fact Sheet and Social Media</w:t>
                                                </w:r>
                                              </w:p>
                                              <w:p w14:paraId="420962AA" w14:textId="77777777" w:rsidR="00D345EE" w:rsidRPr="00D345EE" w:rsidRDefault="00D345EE" w:rsidP="00D345EE">
                                                <w:pPr>
                                                  <w:spacing w:after="0"/>
                                                </w:pPr>
                                                <w:r w:rsidRPr="00D345EE">
                                                  <w:t xml:space="preserve">Many people have questions about the difference between 988 and 911. We now have dedicated resources to help address them. The new </w:t>
                                                </w:r>
                                                <w:hyperlink r:id="rId48" w:tgtFrame="_blank" w:history="1">
                                                  <w:r w:rsidRPr="00D345EE">
                                                    <w:rPr>
                                                      <w:rStyle w:val="Hyperlink"/>
                                                    </w:rPr>
                                                    <w:t>988 &amp; 911 Key Difference Fact Sheet</w:t>
                                                  </w:r>
                                                </w:hyperlink>
                                                <w:r w:rsidRPr="00D345EE">
                                                  <w:t xml:space="preserve"> provides a high-level overview to support clear communication about when each service is the right fit. Complementary social media assets are also available in the </w:t>
                                                </w:r>
                                                <w:hyperlink r:id="rId49" w:tgtFrame="_blank" w:history="1">
                                                  <w:r w:rsidRPr="00D345EE">
                                                    <w:rPr>
                                                      <w:rStyle w:val="Hyperlink"/>
                                                    </w:rPr>
                                                    <w:t>988 Partner Toolkit</w:t>
                                                  </w:r>
                                                </w:hyperlink>
                                                <w:r w:rsidRPr="00D345EE">
                                                  <w:t xml:space="preserve">, making it easy </w:t>
                                                </w:r>
                                                <w:r w:rsidRPr="00D345EE">
                                                  <w:lastRenderedPageBreak/>
                                                  <w:t>to share accurate information across your channels.</w:t>
                                                </w:r>
                                              </w:p>
                                            </w:tc>
                                          </w:tr>
                                        </w:tbl>
                                        <w:p w14:paraId="0A2B9A03" w14:textId="77777777" w:rsidR="00D345EE" w:rsidRPr="00D345EE" w:rsidRDefault="00D345EE" w:rsidP="00D345EE">
                                          <w:pPr>
                                            <w:spacing w:after="0"/>
                                          </w:pPr>
                                        </w:p>
                                      </w:tc>
                                    </w:tr>
                                  </w:tbl>
                                  <w:p w14:paraId="75A38289"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D345EE" w:rsidRPr="00D345EE" w14:paraId="69A941F9"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D345EE" w:rsidRPr="00D345EE" w14:paraId="7FCE6158" w14:textId="77777777">
                                            <w:tc>
                                              <w:tcPr>
                                                <w:tcW w:w="0" w:type="auto"/>
                                                <w:vAlign w:val="center"/>
                                                <w:hideMark/>
                                              </w:tcPr>
                                              <w:p w14:paraId="1CD3AE31" w14:textId="77777777" w:rsidR="00D345EE" w:rsidRPr="00D345EE" w:rsidRDefault="00D345EE" w:rsidP="00D345EE">
                                                <w:pPr>
                                                  <w:spacing w:after="0"/>
                                                </w:pPr>
                                              </w:p>
                                            </w:tc>
                                          </w:tr>
                                        </w:tbl>
                                        <w:p w14:paraId="2B795B1D" w14:textId="77777777" w:rsidR="00D345EE" w:rsidRPr="00D345EE" w:rsidRDefault="00D345EE" w:rsidP="00D345EE">
                                          <w:pPr>
                                            <w:spacing w:after="0"/>
                                          </w:pPr>
                                        </w:p>
                                      </w:tc>
                                    </w:tr>
                                  </w:tbl>
                                  <w:p w14:paraId="1D54D084"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2895"/>
                                    </w:tblGrid>
                                    <w:tr w:rsidR="00D345EE" w:rsidRPr="00D345EE" w14:paraId="0D821222" w14:textId="77777777">
                                      <w:tc>
                                        <w:tcPr>
                                          <w:tcW w:w="0" w:type="auto"/>
                                          <w:vAlign w:val="center"/>
                                          <w:hideMark/>
                                        </w:tcPr>
                                        <w:tbl>
                                          <w:tblPr>
                                            <w:tblW w:w="2895" w:type="dxa"/>
                                            <w:tblCellMar>
                                              <w:left w:w="0" w:type="dxa"/>
                                              <w:right w:w="0" w:type="dxa"/>
                                            </w:tblCellMar>
                                            <w:tblLook w:val="04A0" w:firstRow="1" w:lastRow="0" w:firstColumn="1" w:lastColumn="0" w:noHBand="0" w:noVBand="1"/>
                                          </w:tblPr>
                                          <w:tblGrid>
                                            <w:gridCol w:w="2895"/>
                                          </w:tblGrid>
                                          <w:tr w:rsidR="00D345EE" w:rsidRPr="00D345EE" w14:paraId="1E11041A" w14:textId="77777777">
                                            <w:tc>
                                              <w:tcPr>
                                                <w:tcW w:w="2595" w:type="dxa"/>
                                                <w:tcMar>
                                                  <w:top w:w="150" w:type="dxa"/>
                                                  <w:left w:w="0" w:type="dxa"/>
                                                  <w:bottom w:w="150" w:type="dxa"/>
                                                  <w:right w:w="300" w:type="dxa"/>
                                                </w:tcMar>
                                                <w:hideMark/>
                                              </w:tcPr>
                                              <w:p w14:paraId="59D0105F" w14:textId="73A610A6" w:rsidR="00D345EE" w:rsidRPr="00D345EE" w:rsidRDefault="00D345EE" w:rsidP="00D345EE">
                                                <w:pPr>
                                                  <w:spacing w:after="0"/>
                                                </w:pPr>
                                                <w:r w:rsidRPr="00D345EE">
                                                  <w:rPr>
                                                    <w:u w:val="single"/>
                                                  </w:rPr>
                                                  <w:drawing>
                                                    <wp:inline distT="0" distB="0" distL="0" distR="0" wp14:anchorId="44AE014E" wp14:editId="72F18B67">
                                                      <wp:extent cx="1645920" cy="1645920"/>
                                                      <wp:effectExtent l="0" t="0" r="0" b="0"/>
                                                      <wp:docPr id="286549226" name="Picture 26">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0DD70907" w14:textId="77777777" w:rsidR="00D345EE" w:rsidRPr="00D345EE" w:rsidRDefault="00D345EE" w:rsidP="00D345EE">
                                          <w:pPr>
                                            <w:spacing w:after="0"/>
                                          </w:pPr>
                                        </w:p>
                                      </w:tc>
                                    </w:tr>
                                  </w:tbl>
                                  <w:p w14:paraId="51FE6BDB" w14:textId="77777777" w:rsidR="00D345EE" w:rsidRPr="00D345EE" w:rsidRDefault="00D345EE" w:rsidP="00D345EE">
                                    <w:pPr>
                                      <w:spacing w:after="0"/>
                                    </w:pPr>
                                  </w:p>
                                </w:tc>
                              </w:tr>
                            </w:tbl>
                            <w:p w14:paraId="4DED102E" w14:textId="77777777" w:rsidR="00D345EE" w:rsidRPr="00D345EE" w:rsidRDefault="00D345EE" w:rsidP="00D345EE">
                              <w:pPr>
                                <w:spacing w:after="0"/>
                              </w:pPr>
                            </w:p>
                          </w:tc>
                        </w:tr>
                      </w:tbl>
                      <w:p w14:paraId="06B80344" w14:textId="77777777" w:rsidR="00D345EE" w:rsidRPr="00D345EE" w:rsidRDefault="00D345EE" w:rsidP="00D345EE">
                        <w:pPr>
                          <w:spacing w:after="0"/>
                        </w:pPr>
                      </w:p>
                    </w:tc>
                  </w:tr>
                </w:tbl>
                <w:p w14:paraId="345E575C" w14:textId="77777777" w:rsidR="00D345EE" w:rsidRPr="00D345EE" w:rsidRDefault="00D345EE" w:rsidP="00D345EE">
                  <w:pPr>
                    <w:spacing w:after="0"/>
                  </w:pPr>
                </w:p>
              </w:tc>
            </w:tr>
            <w:tr w:rsidR="00D345EE" w:rsidRPr="00D345EE" w14:paraId="45623C0A"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86ED83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7B5DC91"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2FFF09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0511F59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201B9A45" w14:textId="77777777">
                                            <w:tc>
                                              <w:tcPr>
                                                <w:tcW w:w="8400" w:type="dxa"/>
                                                <w:tcMar>
                                                  <w:top w:w="150" w:type="dxa"/>
                                                  <w:left w:w="300" w:type="dxa"/>
                                                  <w:bottom w:w="150" w:type="dxa"/>
                                                  <w:right w:w="300" w:type="dxa"/>
                                                </w:tcMar>
                                                <w:vAlign w:val="center"/>
                                                <w:hideMark/>
                                              </w:tcPr>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8400"/>
                                                </w:tblGrid>
                                                <w:tr w:rsidR="00D345EE" w:rsidRPr="00D345EE" w14:paraId="2BCCF0F7" w14:textId="77777777">
                                                  <w:tc>
                                                    <w:tcPr>
                                                      <w:tcW w:w="5000" w:type="pct"/>
                                                      <w:tcBorders>
                                                        <w:top w:val="nil"/>
                                                        <w:left w:val="nil"/>
                                                        <w:bottom w:val="single" w:sz="6" w:space="0" w:color="000000"/>
                                                        <w:right w:val="nil"/>
                                                      </w:tcBorders>
                                                      <w:hideMark/>
                                                    </w:tcPr>
                                                    <w:p w14:paraId="14CD8751" w14:textId="77777777" w:rsidR="00D345EE" w:rsidRPr="00D345EE" w:rsidRDefault="00D345EE" w:rsidP="00D345EE">
                                                      <w:pPr>
                                                        <w:spacing w:after="0"/>
                                                      </w:pPr>
                                                      <w:r w:rsidRPr="00D345EE">
                                                        <w:lastRenderedPageBreak/>
                                                        <w:t> </w:t>
                                                      </w:r>
                                                    </w:p>
                                                  </w:tc>
                                                </w:tr>
                                              </w:tbl>
                                              <w:p w14:paraId="7044F298" w14:textId="77777777" w:rsidR="00D345EE" w:rsidRPr="00D345EE" w:rsidRDefault="00D345EE" w:rsidP="00D345EE">
                                                <w:pPr>
                                                  <w:spacing w:after="0"/>
                                                </w:pPr>
                                              </w:p>
                                            </w:tc>
                                          </w:tr>
                                          <w:tr w:rsidR="00D345EE" w:rsidRPr="00D345EE" w14:paraId="46C817D6" w14:textId="77777777">
                                            <w:tc>
                                              <w:tcPr>
                                                <w:tcW w:w="8400" w:type="dxa"/>
                                                <w:tcMar>
                                                  <w:top w:w="150" w:type="dxa"/>
                                                  <w:left w:w="300" w:type="dxa"/>
                                                  <w:bottom w:w="150" w:type="dxa"/>
                                                  <w:right w:w="300" w:type="dxa"/>
                                                </w:tcMar>
                                                <w:vAlign w:val="center"/>
                                                <w:hideMark/>
                                              </w:tcPr>
                                              <w:p w14:paraId="5DFA1604" w14:textId="77777777" w:rsidR="00D345EE" w:rsidRPr="00D345EE" w:rsidRDefault="00D345EE" w:rsidP="00D345EE">
                                                <w:pPr>
                                                  <w:spacing w:after="0"/>
                                                </w:pPr>
                                                <w:r w:rsidRPr="00D345EE">
                                                  <w:rPr>
                                                    <w:b/>
                                                    <w:bCs/>
                                                  </w:rPr>
                                                  <w:t>Guidance for Investing the Opioid Settlement Funds</w:t>
                                                </w:r>
                                              </w:p>
                                              <w:p w14:paraId="5E2B8632" w14:textId="77777777" w:rsidR="00D345EE" w:rsidRPr="00D345EE" w:rsidRDefault="00D345EE" w:rsidP="00D345EE">
                                                <w:pPr>
                                                  <w:spacing w:after="0"/>
                                                </w:pPr>
                                                <w:r w:rsidRPr="00D345EE">
                                                  <w:t xml:space="preserve">Communities across the country are deciding how to use opioid settlement funds and have an opportunity to invest in prevention today to protect future generations. Partnership to End Addiction is pleased to share a new resource, </w:t>
                                                </w:r>
                                                <w:hyperlink r:id="rId52" w:tgtFrame="_blank" w:history="1">
                                                  <w:r w:rsidRPr="00D345EE">
                                                    <w:rPr>
                                                      <w:rStyle w:val="Hyperlink"/>
                                                      <w:i/>
                                                      <w:iCs/>
                                                    </w:rPr>
                                                    <w:t>Guidance for Investing the Opioid Settlement Funds in Primary Prevention</w:t>
                                                  </w:r>
                                                </w:hyperlink>
                                                <w:r w:rsidRPr="00D345EE">
                                                  <w:t>, to help communities and leaders make informed, evidence-based decisions that strengthen prevention efforts. The guide summarizes the research on effective prevention strategies, highlights approved uses in the Settlement Agreement aligned with primary prevention and showcases real-world examples from states and communities already investing the funds in primary prevention-aligned strategies.</w:t>
                                                </w:r>
                                              </w:p>
                                            </w:tc>
                                          </w:tr>
                                          <w:tr w:rsidR="00D345EE" w:rsidRPr="00D345EE" w14:paraId="1A8572A4" w14:textId="77777777" w:rsidTr="00D345EE">
                                            <w:tc>
                                              <w:tcPr>
                                                <w:tcW w:w="8400" w:type="dxa"/>
                                                <w:tcMar>
                                                  <w:top w:w="225" w:type="dxa"/>
                                                  <w:left w:w="300" w:type="dxa"/>
                                                  <w:bottom w:w="225" w:type="dxa"/>
                                                  <w:right w:w="300" w:type="dxa"/>
                                                </w:tcMar>
                                                <w:vAlign w:val="center"/>
                                                <w:hideMark/>
                                              </w:tcPr>
                                              <w:p w14:paraId="05474742" w14:textId="77777777" w:rsidR="00D345EE" w:rsidRPr="00D345EE" w:rsidRDefault="00D345EE" w:rsidP="00D345EE">
                                                <w:pPr>
                                                  <w:spacing w:after="0"/>
                                                </w:pPr>
                                                <w:r w:rsidRPr="00D345EE">
                                                  <w:rPr>
                                                    <w:b/>
                                                    <w:bCs/>
                                                  </w:rPr>
                                                  <w:t>Training Opportunities</w:t>
                                                </w:r>
                                              </w:p>
                                            </w:tc>
                                          </w:tr>
                                          <w:tr w:rsidR="00D345EE" w:rsidRPr="00D345EE" w14:paraId="41C63E13" w14:textId="77777777">
                                            <w:tc>
                                              <w:tcPr>
                                                <w:tcW w:w="8400" w:type="dxa"/>
                                                <w:tcMar>
                                                  <w:top w:w="150" w:type="dxa"/>
                                                  <w:left w:w="300" w:type="dxa"/>
                                                  <w:bottom w:w="150" w:type="dxa"/>
                                                  <w:right w:w="300" w:type="dxa"/>
                                                </w:tcMar>
                                                <w:vAlign w:val="center"/>
                                                <w:hideMark/>
                                              </w:tcPr>
                                              <w:p w14:paraId="0C8BB1E2" w14:textId="77777777" w:rsidR="00D345EE" w:rsidRPr="00D345EE" w:rsidRDefault="00D345EE" w:rsidP="00D345EE">
                                                <w:pPr>
                                                  <w:spacing w:after="0"/>
                                                </w:pPr>
                                                <w:r w:rsidRPr="00D345EE">
                                                  <w:rPr>
                                                    <w:b/>
                                                    <w:bCs/>
                                                  </w:rPr>
                                                  <w:t>WellLink Launches SPEAK Bureau</w:t>
                                                </w:r>
                                              </w:p>
                                              <w:p w14:paraId="6633D655" w14:textId="77777777" w:rsidR="00D345EE" w:rsidRPr="00D345EE" w:rsidRDefault="00D345EE" w:rsidP="00D345EE">
                                                <w:pPr>
                                                  <w:spacing w:after="0"/>
                                                </w:pPr>
                                                <w:r w:rsidRPr="00D345EE">
                                                  <w:t xml:space="preserve">Substance Use Prevention, Education, Advocacy &amp; Knowledge (SPEAK) Bureau is a collaborative training and technical assistance network facilitated by Northeast Ohio Opioid Consortium. Our mission is to connect organizations across Northeast Ohio with leading local experts to expand knowledge, enhance skills, and improve service delivery on complex and emerging issues in polysubstance use and substance use disorder treatment and recovery. We serve as a centralized resource for organizations seeking customized, expert-led education to better address the challenges of substance use in our community.  The types of groups and organizations we hope to connect to this form of education include hospitals, clinics, social service agencies, nonprofits and more. Access SPEAK </w:t>
                                                </w:r>
                                                <w:hyperlink r:id="rId53" w:history="1">
                                                  <w:r w:rsidRPr="00D345EE">
                                                    <w:rPr>
                                                      <w:rStyle w:val="Hyperlink"/>
                                                    </w:rPr>
                                                    <w:t>here</w:t>
                                                  </w:r>
                                                </w:hyperlink>
                                                <w:r w:rsidRPr="00D345EE">
                                                  <w:t>.</w:t>
                                                </w:r>
                                              </w:p>
                                              <w:p w14:paraId="6DB273A9" w14:textId="77777777" w:rsidR="00D345EE" w:rsidRPr="00D345EE" w:rsidRDefault="00D345EE" w:rsidP="00D345EE">
                                                <w:pPr>
                                                  <w:spacing w:after="0"/>
                                                </w:pPr>
                                                <w:r w:rsidRPr="00D345EE">
                                                  <w:t> </w:t>
                                                </w:r>
                                              </w:p>
                                              <w:p w14:paraId="720C131A" w14:textId="77777777" w:rsidR="00D345EE" w:rsidRPr="00D345EE" w:rsidRDefault="00D345EE" w:rsidP="00D345EE">
                                                <w:pPr>
                                                  <w:spacing w:after="0"/>
                                                </w:pPr>
                                                <w:r w:rsidRPr="00D345EE">
                                                  <w:rPr>
                                                    <w:b/>
                                                    <w:bCs/>
                                                  </w:rPr>
                                                  <w:t xml:space="preserve">Medetomidine withdrawal </w:t>
                                                </w:r>
                                                <w:r w:rsidRPr="00D345EE">
                                                  <w:t>occurs within 2 hours of last use and </w:t>
                                                </w:r>
                                                <w:proofErr w:type="gramStart"/>
                                                <w:r w:rsidRPr="00D345EE">
                                                  <w:t>presents with</w:t>
                                                </w:r>
                                                <w:proofErr w:type="gramEnd"/>
                                                <w:r w:rsidRPr="00D345EE">
                                                  <w:t> refractory vomiting and </w:t>
                                                </w:r>
                                                <w:proofErr w:type="gramStart"/>
                                                <w:r w:rsidRPr="00D345EE">
                                                  <w:t>tremors, and</w:t>
                                                </w:r>
                                                <w:proofErr w:type="gramEnd"/>
                                                <w:r w:rsidRPr="00D345EE">
                                                  <w:t xml:space="preserve"> is complicated by severe hypertension and tachycardia. Check out this </w:t>
                                                </w:r>
                                                <w:hyperlink r:id="rId54" w:history="1">
                                                  <w:r w:rsidRPr="00D345EE">
                                                    <w:rPr>
                                                      <w:rStyle w:val="Hyperlink"/>
                                                    </w:rPr>
                                                    <w:t>fact sheet</w:t>
                                                  </w:r>
                                                </w:hyperlink>
                                                <w:r w:rsidRPr="00D345EE">
                                                  <w:t xml:space="preserve"> for a quick overview of medetomidine. </w:t>
                                                </w:r>
                                              </w:p>
                                              <w:p w14:paraId="5445BE43" w14:textId="77777777" w:rsidR="00D345EE" w:rsidRPr="00D345EE" w:rsidRDefault="00D345EE" w:rsidP="00D345EE">
                                                <w:pPr>
                                                  <w:spacing w:after="0"/>
                                                </w:pPr>
                                                <w:r w:rsidRPr="00D345EE">
                                                  <w:t> </w:t>
                                                </w:r>
                                              </w:p>
                                              <w:p w14:paraId="12A0E6E3" w14:textId="77777777" w:rsidR="00D345EE" w:rsidRPr="00D345EE" w:rsidRDefault="00D345EE" w:rsidP="00D345EE">
                                                <w:pPr>
                                                  <w:spacing w:after="0"/>
                                                </w:pPr>
                                                <w:r w:rsidRPr="00D345EE">
                                                  <w:t>Listen to ASAM Practice Pearl's</w:t>
                                                </w:r>
                                                <w:r w:rsidRPr="00D345EE">
                                                  <w:br/>
                                                  <w:t xml:space="preserve">Season 2 Premiere: </w:t>
                                                </w:r>
                                                <w:r w:rsidRPr="00D345EE">
                                                  <w:rPr>
                                                    <w:b/>
                                                    <w:bCs/>
                                                    <w:i/>
                                                    <w:iCs/>
                                                  </w:rPr>
                                                  <w:t>Understanding Medetomidine: Emerging Challenges</w:t>
                                                </w:r>
                                                <w:r w:rsidRPr="00D345EE">
                                                  <w:rPr>
                                                    <w:b/>
                                                    <w:bCs/>
                                                    <w:i/>
                                                    <w:iCs/>
                                                  </w:rPr>
                                                  <w:br/>
                                                  <w:t>for Addiction</w:t>
                                                </w:r>
                                                <w:r w:rsidRPr="00D345EE">
                                                  <w:rPr>
                                                    <w:rFonts w:ascii="Arial" w:hAnsi="Arial" w:cs="Arial"/>
                                                    <w:b/>
                                                    <w:bCs/>
                                                    <w:i/>
                                                    <w:iCs/>
                                                  </w:rPr>
                                                  <w:t> </w:t>
                                                </w:r>
                                                <w:r w:rsidRPr="00D345EE">
                                                  <w:rPr>
                                                    <w:b/>
                                                    <w:bCs/>
                                                    <w:i/>
                                                    <w:iCs/>
                                                  </w:rPr>
                                                  <w:t>Medicine</w:t>
                                                </w:r>
                                              </w:p>
                                            </w:tc>
                                          </w:tr>
                                        </w:tbl>
                                        <w:p w14:paraId="6D482DCD" w14:textId="77777777" w:rsidR="00D345EE" w:rsidRPr="00D345EE" w:rsidRDefault="00D345EE" w:rsidP="00D345EE">
                                          <w:pPr>
                                            <w:spacing w:after="0"/>
                                          </w:pPr>
                                        </w:p>
                                      </w:tc>
                                    </w:tr>
                                  </w:tbl>
                                  <w:p w14:paraId="1D06FC05" w14:textId="77777777" w:rsidR="00D345EE" w:rsidRPr="00D345EE" w:rsidRDefault="00D345EE" w:rsidP="00D345EE">
                                    <w:pPr>
                                      <w:spacing w:after="0"/>
                                    </w:pPr>
                                  </w:p>
                                </w:tc>
                              </w:tr>
                            </w:tbl>
                            <w:p w14:paraId="66243FF1" w14:textId="77777777" w:rsidR="00D345EE" w:rsidRPr="00D345EE" w:rsidRDefault="00D345EE" w:rsidP="00D345EE">
                              <w:pPr>
                                <w:spacing w:after="0"/>
                              </w:pPr>
                            </w:p>
                          </w:tc>
                        </w:tr>
                      </w:tbl>
                      <w:p w14:paraId="36DB5C40" w14:textId="77777777" w:rsidR="00D345EE" w:rsidRPr="00D345EE" w:rsidRDefault="00D345EE" w:rsidP="00D345EE">
                        <w:pPr>
                          <w:spacing w:after="0"/>
                        </w:pPr>
                      </w:p>
                    </w:tc>
                  </w:tr>
                </w:tbl>
                <w:p w14:paraId="6F69B56E" w14:textId="77777777" w:rsidR="00D345EE" w:rsidRPr="00D345EE" w:rsidRDefault="00D345EE" w:rsidP="00D345EE">
                  <w:pPr>
                    <w:spacing w:after="0"/>
                  </w:pPr>
                </w:p>
              </w:tc>
            </w:tr>
            <w:tr w:rsidR="00D345EE" w:rsidRPr="00D345EE" w14:paraId="16C907E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D1824A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1BBFD38"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970"/>
                                <w:gridCol w:w="75"/>
                                <w:gridCol w:w="5940"/>
                              </w:tblGrid>
                              <w:tr w:rsidR="00D345EE" w:rsidRPr="00D345EE" w14:paraId="62029B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70"/>
                                    </w:tblGrid>
                                    <w:tr w:rsidR="00D345EE" w:rsidRPr="00D345EE" w14:paraId="12F78574" w14:textId="77777777">
                                      <w:tc>
                                        <w:tcPr>
                                          <w:tcW w:w="0" w:type="auto"/>
                                          <w:vAlign w:val="center"/>
                                          <w:hideMark/>
                                        </w:tcPr>
                                        <w:tbl>
                                          <w:tblPr>
                                            <w:tblW w:w="2970" w:type="dxa"/>
                                            <w:tblCellMar>
                                              <w:left w:w="0" w:type="dxa"/>
                                              <w:right w:w="0" w:type="dxa"/>
                                            </w:tblCellMar>
                                            <w:tblLook w:val="04A0" w:firstRow="1" w:lastRow="0" w:firstColumn="1" w:lastColumn="0" w:noHBand="0" w:noVBand="1"/>
                                          </w:tblPr>
                                          <w:tblGrid>
                                            <w:gridCol w:w="2970"/>
                                          </w:tblGrid>
                                          <w:tr w:rsidR="00D345EE" w:rsidRPr="00D345EE" w14:paraId="5554607D" w14:textId="77777777">
                                            <w:tc>
                                              <w:tcPr>
                                                <w:tcW w:w="2520" w:type="dxa"/>
                                                <w:tcMar>
                                                  <w:top w:w="150" w:type="dxa"/>
                                                  <w:left w:w="300" w:type="dxa"/>
                                                  <w:bottom w:w="150" w:type="dxa"/>
                                                  <w:right w:w="150" w:type="dxa"/>
                                                </w:tcMar>
                                                <w:hideMark/>
                                              </w:tcPr>
                                              <w:p w14:paraId="64A627DE" w14:textId="1DF361A3" w:rsidR="00D345EE" w:rsidRPr="00D345EE" w:rsidRDefault="00D345EE" w:rsidP="00D345EE">
                                                <w:pPr>
                                                  <w:spacing w:after="0"/>
                                                </w:pPr>
                                                <w:r w:rsidRPr="00D345EE">
                                                  <w:lastRenderedPageBreak/>
                                                  <w:drawing>
                                                    <wp:inline distT="0" distB="0" distL="0" distR="0" wp14:anchorId="6274ED2B" wp14:editId="04B7E5B1">
                                                      <wp:extent cx="1600200" cy="1600200"/>
                                                      <wp:effectExtent l="0" t="0" r="0" b="0"/>
                                                      <wp:docPr id="18613277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21068A62" w14:textId="77777777" w:rsidR="00D345EE" w:rsidRPr="00D345EE" w:rsidRDefault="00D345EE" w:rsidP="00D345EE">
                                          <w:pPr>
                                            <w:spacing w:after="0"/>
                                          </w:pPr>
                                        </w:p>
                                      </w:tc>
                                    </w:tr>
                                  </w:tbl>
                                  <w:p w14:paraId="3CC7814B"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75"/>
                                    </w:tblGrid>
                                    <w:tr w:rsidR="00D345EE" w:rsidRPr="00D345EE" w14:paraId="23D4270E" w14:textId="77777777">
                                      <w:tc>
                                        <w:tcPr>
                                          <w:tcW w:w="0" w:type="auto"/>
                                          <w:vAlign w:val="center"/>
                                          <w:hideMark/>
                                        </w:tcPr>
                                        <w:tbl>
                                          <w:tblPr>
                                            <w:tblW w:w="75" w:type="dxa"/>
                                            <w:tblCellMar>
                                              <w:left w:w="0" w:type="dxa"/>
                                              <w:right w:w="0" w:type="dxa"/>
                                            </w:tblCellMar>
                                            <w:tblLook w:val="04A0" w:firstRow="1" w:lastRow="0" w:firstColumn="1" w:lastColumn="0" w:noHBand="0" w:noVBand="1"/>
                                          </w:tblPr>
                                          <w:tblGrid>
                                            <w:gridCol w:w="75"/>
                                          </w:tblGrid>
                                          <w:tr w:rsidR="00D345EE" w:rsidRPr="00D345EE" w14:paraId="44F40601" w14:textId="77777777">
                                            <w:tc>
                                              <w:tcPr>
                                                <w:tcW w:w="0" w:type="auto"/>
                                                <w:vAlign w:val="center"/>
                                                <w:hideMark/>
                                              </w:tcPr>
                                              <w:p w14:paraId="4CB7DF08" w14:textId="77777777" w:rsidR="00D345EE" w:rsidRPr="00D345EE" w:rsidRDefault="00D345EE" w:rsidP="00D345EE">
                                                <w:pPr>
                                                  <w:spacing w:after="0"/>
                                                </w:pPr>
                                              </w:p>
                                            </w:tc>
                                          </w:tr>
                                        </w:tbl>
                                        <w:p w14:paraId="609734DF" w14:textId="77777777" w:rsidR="00D345EE" w:rsidRPr="00D345EE" w:rsidRDefault="00D345EE" w:rsidP="00D345EE">
                                          <w:pPr>
                                            <w:spacing w:after="0"/>
                                          </w:pPr>
                                        </w:p>
                                      </w:tc>
                                    </w:tr>
                                  </w:tbl>
                                  <w:p w14:paraId="1CEB07F9"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5940"/>
                                    </w:tblGrid>
                                    <w:tr w:rsidR="00D345EE" w:rsidRPr="00D345EE" w14:paraId="5C0EA21A" w14:textId="77777777">
                                      <w:tc>
                                        <w:tcPr>
                                          <w:tcW w:w="0" w:type="auto"/>
                                          <w:vAlign w:val="center"/>
                                          <w:hideMark/>
                                        </w:tcPr>
                                        <w:tbl>
                                          <w:tblPr>
                                            <w:tblW w:w="5940" w:type="dxa"/>
                                            <w:tblCellMar>
                                              <w:left w:w="0" w:type="dxa"/>
                                              <w:right w:w="0" w:type="dxa"/>
                                            </w:tblCellMar>
                                            <w:tblLook w:val="04A0" w:firstRow="1" w:lastRow="0" w:firstColumn="1" w:lastColumn="0" w:noHBand="0" w:noVBand="1"/>
                                          </w:tblPr>
                                          <w:tblGrid>
                                            <w:gridCol w:w="5940"/>
                                          </w:tblGrid>
                                          <w:tr w:rsidR="00D345EE" w:rsidRPr="00D345EE" w14:paraId="4A04DA61" w14:textId="77777777">
                                            <w:tc>
                                              <w:tcPr>
                                                <w:tcW w:w="5640" w:type="dxa"/>
                                                <w:tcMar>
                                                  <w:top w:w="150" w:type="dxa"/>
                                                  <w:left w:w="75" w:type="dxa"/>
                                                  <w:bottom w:w="150" w:type="dxa"/>
                                                  <w:right w:w="225" w:type="dxa"/>
                                                </w:tcMar>
                                                <w:vAlign w:val="center"/>
                                                <w:hideMark/>
                                              </w:tcPr>
                                              <w:p w14:paraId="7F9DA4A9" w14:textId="77777777" w:rsidR="00D345EE" w:rsidRPr="00D345EE" w:rsidRDefault="00D345EE" w:rsidP="00D345EE">
                                                <w:pPr>
                                                  <w:spacing w:after="0"/>
                                                </w:pPr>
                                                <w:r w:rsidRPr="00D345EE">
                                                  <w:rPr>
                                                    <w:b/>
                                                    <w:bCs/>
                                                    <w:i/>
                                                    <w:iCs/>
                                                  </w:rPr>
                                                  <w:t>ASAM Practice Pearls</w:t>
                                                </w:r>
                                                <w:r w:rsidRPr="00D345EE">
                                                  <w:t xml:space="preserve"> features in-depth discussions on addiction prevention, treatment, and recovery. This series explores the latest evidence-based approaches to addiction medicine. Listen to interviews with leading experts as they delve into critical topics and share practical tools you can use to improve patient care and promote public health.  </w:t>
                                                </w:r>
                                              </w:p>
                                              <w:p w14:paraId="5DC2D2FD" w14:textId="77777777" w:rsidR="00D345EE" w:rsidRPr="00D345EE" w:rsidRDefault="00D345EE" w:rsidP="00D345EE">
                                                <w:pPr>
                                                  <w:spacing w:after="0"/>
                                                </w:pPr>
                                                <w:r w:rsidRPr="00D345EE">
                                                  <w:rPr>
                                                    <w:b/>
                                                    <w:bCs/>
                                                  </w:rPr>
                                                  <w:t>Recent Episodes: </w:t>
                                                </w:r>
                                              </w:p>
                                              <w:p w14:paraId="16252DD2" w14:textId="77777777" w:rsidR="00D345EE" w:rsidRPr="00D345EE" w:rsidRDefault="00D345EE" w:rsidP="00D345EE">
                                                <w:pPr>
                                                  <w:numPr>
                                                    <w:ilvl w:val="0"/>
                                                    <w:numId w:val="5"/>
                                                  </w:numPr>
                                                  <w:spacing w:after="0"/>
                                                </w:pPr>
                                                <w:hyperlink r:id="rId56" w:history="1">
                                                  <w:r w:rsidRPr="00D345EE">
                                                    <w:rPr>
                                                      <w:rStyle w:val="Hyperlink"/>
                                                    </w:rPr>
                                                    <w:t>Overdose Awareness: Preventing, Responding, and Intervening</w:t>
                                                  </w:r>
                                                </w:hyperlink>
                                              </w:p>
                                              <w:p w14:paraId="2B5B9912" w14:textId="77777777" w:rsidR="00D345EE" w:rsidRPr="00D345EE" w:rsidRDefault="00D345EE" w:rsidP="00D345EE">
                                                <w:pPr>
                                                  <w:numPr>
                                                    <w:ilvl w:val="0"/>
                                                    <w:numId w:val="5"/>
                                                  </w:numPr>
                                                  <w:spacing w:after="0"/>
                                                </w:pPr>
                                                <w:hyperlink r:id="rId57" w:history="1">
                                                  <w:r w:rsidRPr="00D345EE">
                                                    <w:rPr>
                                                      <w:rStyle w:val="Hyperlink"/>
                                                    </w:rPr>
                                                    <w:t>Perinatal Substance Use Care: Listening, Trust, and Treatment</w:t>
                                                  </w:r>
                                                </w:hyperlink>
                                              </w:p>
                                              <w:p w14:paraId="740C21D3" w14:textId="77777777" w:rsidR="00D345EE" w:rsidRPr="00D345EE" w:rsidRDefault="00D345EE" w:rsidP="00D345EE">
                                                <w:pPr>
                                                  <w:numPr>
                                                    <w:ilvl w:val="0"/>
                                                    <w:numId w:val="5"/>
                                                  </w:numPr>
                                                  <w:spacing w:after="0"/>
                                                </w:pPr>
                                                <w:hyperlink r:id="rId58" w:history="1">
                                                  <w:r w:rsidRPr="00D345EE">
                                                    <w:rPr>
                                                      <w:rStyle w:val="Hyperlink"/>
                                                    </w:rPr>
                                                    <w:t>Listening First: The Future of Women's Addiction Treatment</w:t>
                                                  </w:r>
                                                </w:hyperlink>
                                              </w:p>
                                              <w:p w14:paraId="107A9723" w14:textId="77777777" w:rsidR="00D345EE" w:rsidRPr="00D345EE" w:rsidRDefault="00D345EE" w:rsidP="00D345EE">
                                                <w:pPr>
                                                  <w:spacing w:after="0"/>
                                                </w:pPr>
                                                <w:r w:rsidRPr="00D345EE">
                                                  <w:rPr>
                                                    <w:b/>
                                                    <w:bCs/>
                                                  </w:rPr>
                                                  <w:t>Listen Here - </w:t>
                                                </w:r>
                                                <w:hyperlink r:id="rId59" w:history="1">
                                                  <w:r w:rsidRPr="00D345EE">
                                                    <w:rPr>
                                                      <w:rStyle w:val="Hyperlink"/>
                                                    </w:rPr>
                                                    <w:t>ASAM Practice Pearls | ASAM Education</w:t>
                                                  </w:r>
                                                </w:hyperlink>
                                              </w:p>
                                            </w:tc>
                                          </w:tr>
                                        </w:tbl>
                                        <w:p w14:paraId="373A8BB6" w14:textId="77777777" w:rsidR="00D345EE" w:rsidRPr="00D345EE" w:rsidRDefault="00D345EE" w:rsidP="00D345EE">
                                          <w:pPr>
                                            <w:spacing w:after="0"/>
                                          </w:pPr>
                                        </w:p>
                                      </w:tc>
                                    </w:tr>
                                  </w:tbl>
                                  <w:p w14:paraId="386DA93F" w14:textId="77777777" w:rsidR="00D345EE" w:rsidRPr="00D345EE" w:rsidRDefault="00D345EE" w:rsidP="00D345EE">
                                    <w:pPr>
                                      <w:spacing w:after="0"/>
                                    </w:pPr>
                                  </w:p>
                                </w:tc>
                              </w:tr>
                            </w:tbl>
                            <w:p w14:paraId="1919E6E7" w14:textId="77777777" w:rsidR="00D345EE" w:rsidRPr="00D345EE" w:rsidRDefault="00D345EE" w:rsidP="00D345EE">
                              <w:pPr>
                                <w:spacing w:after="0"/>
                              </w:pPr>
                            </w:p>
                          </w:tc>
                        </w:tr>
                      </w:tbl>
                      <w:p w14:paraId="73EE03E4" w14:textId="77777777" w:rsidR="00D345EE" w:rsidRPr="00D345EE" w:rsidRDefault="00D345EE" w:rsidP="00D345EE">
                        <w:pPr>
                          <w:spacing w:after="0"/>
                        </w:pPr>
                      </w:p>
                    </w:tc>
                  </w:tr>
                </w:tbl>
                <w:p w14:paraId="72433159" w14:textId="77777777" w:rsidR="00D345EE" w:rsidRPr="00D345EE" w:rsidRDefault="00D345EE" w:rsidP="00D345EE">
                  <w:pPr>
                    <w:spacing w:after="0"/>
                  </w:pPr>
                </w:p>
              </w:tc>
            </w:tr>
            <w:tr w:rsidR="00D345EE" w:rsidRPr="00D345EE" w14:paraId="14C687A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7D90C9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C058093"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356A7E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6F0AF90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4858A590" w14:textId="77777777">
                                            <w:tc>
                                              <w:tcPr>
                                                <w:tcW w:w="8400" w:type="dxa"/>
                                                <w:tcMar>
                                                  <w:top w:w="75" w:type="dxa"/>
                                                  <w:left w:w="300" w:type="dxa"/>
                                                  <w:bottom w:w="150" w:type="dxa"/>
                                                  <w:right w:w="300" w:type="dxa"/>
                                                </w:tcMar>
                                                <w:vAlign w:val="center"/>
                                                <w:hideMark/>
                                              </w:tcPr>
                                              <w:p w14:paraId="39406050" w14:textId="77777777" w:rsidR="00D345EE" w:rsidRPr="00D345EE" w:rsidRDefault="00D345EE" w:rsidP="00D345EE">
                                                <w:pPr>
                                                  <w:spacing w:after="0"/>
                                                </w:pPr>
                                                <w:r w:rsidRPr="00D345EE">
                                                  <w:rPr>
                                                    <w:b/>
                                                    <w:bCs/>
                                                  </w:rPr>
                                                  <w:t>Optimizing Opioid Overdose Response: Compassion During Crisis</w:t>
                                                </w:r>
                                              </w:p>
                                              <w:p w14:paraId="75BBB686" w14:textId="77777777" w:rsidR="00D345EE" w:rsidRPr="00D345EE" w:rsidRDefault="00D345EE" w:rsidP="00D345EE">
                                                <w:pPr>
                                                  <w:spacing w:after="0"/>
                                                </w:pPr>
                                                <w:r w:rsidRPr="00D345EE">
                                                  <w:rPr>
                                                    <w:b/>
                                                    <w:bCs/>
                                                  </w:rPr>
                                                  <w:t xml:space="preserve">Monday, February 23, </w:t>
                                                </w:r>
                                                <w:proofErr w:type="gramStart"/>
                                                <w:r w:rsidRPr="00D345EE">
                                                  <w:rPr>
                                                    <w:b/>
                                                    <w:bCs/>
                                                  </w:rPr>
                                                  <w:t>2026</w:t>
                                                </w:r>
                                                <w:proofErr w:type="gramEnd"/>
                                                <w:r w:rsidRPr="00D345EE">
                                                  <w:rPr>
                                                    <w:b/>
                                                    <w:bCs/>
                                                  </w:rPr>
                                                  <w:t xml:space="preserve"> | 4:00pm - 5:30pm ET</w:t>
                                                </w:r>
                                                <w:r w:rsidRPr="00D345EE">
                                                  <w:rPr>
                                                    <w:b/>
                                                    <w:bCs/>
                                                  </w:rPr>
                                                  <w:br/>
                                                  <w:t>FREE Live-Virtual Course</w:t>
                                                </w:r>
                                              </w:p>
                                              <w:p w14:paraId="3D562E3D" w14:textId="77777777" w:rsidR="00D345EE" w:rsidRPr="00D345EE" w:rsidRDefault="00D345EE" w:rsidP="00D345EE">
                                                <w:pPr>
                                                  <w:spacing w:after="0"/>
                                                </w:pPr>
                                                <w:r w:rsidRPr="00D345EE">
                                                  <w:t>This 90-minute course equips healthcare professionals with the essential knowledge, skills, and confidence to educate patients, families, and caregivers about opioid overdose prevention and response, including naloxone use. The course provides comprehensive knowledge of overdose risk factors, overdose recognition, and overdose response. Person-centered, non-stigmatizing communication is emphasized to improve confidence and effectiveness in discussing harm reduction and overdose prevention. By the end of the course, learners will be equipped to integrate overdose prevention strategies into their everyday practice, effectively and compassionately manage overdose events, promote harm reduction, and contribute to improved patient safety and outcomes across various healthcare settings</w:t>
                                                </w:r>
                                              </w:p>
                                              <w:p w14:paraId="2E38A1DE" w14:textId="77777777" w:rsidR="00D345EE" w:rsidRPr="00D345EE" w:rsidRDefault="00D345EE" w:rsidP="00D345EE">
                                                <w:pPr>
                                                  <w:spacing w:after="0"/>
                                                </w:pPr>
                                                <w:r w:rsidRPr="00D345EE">
                                                  <w:t> </w:t>
                                                </w:r>
                                              </w:p>
                                              <w:p w14:paraId="4DA694F8" w14:textId="77777777" w:rsidR="00D345EE" w:rsidRPr="00D345EE" w:rsidRDefault="00D345EE" w:rsidP="00D345EE">
                                                <w:pPr>
                                                  <w:spacing w:after="0"/>
                                                </w:pPr>
                                                <w:r w:rsidRPr="00D345EE">
                                                  <w:t xml:space="preserve">The target audience for this introductory level activity </w:t>
                                                </w:r>
                                                <w:proofErr w:type="gramStart"/>
                                                <w:r w:rsidRPr="00D345EE">
                                                  <w:t>includes:</w:t>
                                                </w:r>
                                                <w:proofErr w:type="gramEnd"/>
                                                <w:r w:rsidRPr="00D345EE">
                                                  <w:t xml:space="preserve"> Physicians, advanced practice practitioners, nurses, dentists, medical assistants, social workers, peer recovery specialists, and other healthcare professionals across diverse care settings, seeking to lead overdose prevention efforts. Click </w:t>
                                                </w:r>
                                                <w:hyperlink r:id="rId60" w:anchor="product_tab_registration" w:history="1">
                                                  <w:r w:rsidRPr="00D345EE">
                                                    <w:rPr>
                                                      <w:rStyle w:val="Hyperlink"/>
                                                    </w:rPr>
                                                    <w:t>HERE</w:t>
                                                  </w:r>
                                                </w:hyperlink>
                                                <w:r w:rsidRPr="00D345EE">
                                                  <w:t xml:space="preserve"> for Registration.</w:t>
                                                </w:r>
                                              </w:p>
                                              <w:p w14:paraId="0AADC756" w14:textId="77777777" w:rsidR="00D345EE" w:rsidRPr="00D345EE" w:rsidRDefault="00D345EE" w:rsidP="00D345EE">
                                                <w:pPr>
                                                  <w:spacing w:after="0"/>
                                                </w:pPr>
                                                <w:r w:rsidRPr="00D345EE">
                                                  <w:t> </w:t>
                                                </w:r>
                                              </w:p>
                                              <w:p w14:paraId="47C4EE88" w14:textId="77777777" w:rsidR="00D345EE" w:rsidRPr="00D345EE" w:rsidRDefault="00D345EE" w:rsidP="00D345EE">
                                                <w:pPr>
                                                  <w:spacing w:after="0"/>
                                                </w:pPr>
                                                <w:r w:rsidRPr="00D345EE">
                                                  <w:t xml:space="preserve">The </w:t>
                                                </w:r>
                                                <w:hyperlink r:id="rId61" w:tgtFrame="_blank" w:history="1">
                                                  <w:r w:rsidRPr="00D345EE">
                                                    <w:rPr>
                                                      <w:rStyle w:val="Hyperlink"/>
                                                      <w:b/>
                                                      <w:bCs/>
                                                    </w:rPr>
                                                    <w:t>Ohio Substance Use Disorders Center of Excellence</w:t>
                                                  </w:r>
                                                </w:hyperlink>
                                                <w:r w:rsidRPr="00D345EE">
                                                  <w:rPr>
                                                    <w:b/>
                                                    <w:bCs/>
                                                  </w:rPr>
                                                  <w:t> </w:t>
                                                </w:r>
                                                <w:r w:rsidRPr="00D345EE">
                                                  <w:t xml:space="preserve">(SUD COE) at Case Western Reserve University's Jack, Joseph, and Morton Mandel School of Applied Social Sciences invites practitioners to deepen their understanding of substance use disorder (SUD) treatment. We are pleased to offer a series of training programs designed to equip professionals with the latest and most effective strategies in SUD treatment.  Also, check out the SUD COE website for </w:t>
                                                </w:r>
                                                <w:hyperlink r:id="rId62" w:history="1">
                                                  <w:r w:rsidRPr="00D345EE">
                                                    <w:rPr>
                                                      <w:rStyle w:val="Hyperlink"/>
                                                    </w:rPr>
                                                    <w:t>free trainings</w:t>
                                                  </w:r>
                                                </w:hyperlink>
                                                <w:r w:rsidRPr="00D345EE">
                                                  <w:t xml:space="preserve"> (with CEUs!), as well as a wealth of </w:t>
                                                </w:r>
                                                <w:hyperlink r:id="rId63" w:history="1">
                                                  <w:r w:rsidRPr="00D345EE">
                                                    <w:rPr>
                                                      <w:rStyle w:val="Hyperlink"/>
                                                    </w:rPr>
                                                    <w:t>other resources</w:t>
                                                  </w:r>
                                                </w:hyperlink>
                                                <w:r w:rsidRPr="00D345EE">
                                                  <w:t>"</w:t>
                                                </w:r>
                                              </w:p>
                                              <w:p w14:paraId="68FFAB66" w14:textId="77777777" w:rsidR="00D345EE" w:rsidRPr="00D345EE" w:rsidRDefault="00D345EE" w:rsidP="00D345EE">
                                                <w:pPr>
                                                  <w:spacing w:after="0"/>
                                                </w:pPr>
                                                <w:r w:rsidRPr="00D345EE">
                                                  <w:lastRenderedPageBreak/>
                                                  <w:t> </w:t>
                                                </w:r>
                                              </w:p>
                                              <w:p w14:paraId="335F59A6" w14:textId="77777777" w:rsidR="00D345EE" w:rsidRPr="00D345EE" w:rsidRDefault="00D345EE" w:rsidP="00D345EE">
                                                <w:pPr>
                                                  <w:spacing w:after="0"/>
                                                </w:pPr>
                                                <w:hyperlink r:id="rId64" w:tgtFrame="_blank" w:history="1">
                                                  <w:r w:rsidRPr="00D345EE">
                                                    <w:rPr>
                                                      <w:rStyle w:val="Hyperlink"/>
                                                      <w:b/>
                                                      <w:bCs/>
                                                    </w:rPr>
                                                    <w:t xml:space="preserve">Clinical </w:t>
                                                  </w:r>
                                                  <w:proofErr w:type="spellStart"/>
                                                  <w:r w:rsidRPr="00D345EE">
                                                    <w:rPr>
                                                      <w:rStyle w:val="Hyperlink"/>
                                                      <w:b/>
                                                      <w:bCs/>
                                                    </w:rPr>
                                                    <w:t>QuickNotes</w:t>
                                                  </w:r>
                                                  <w:proofErr w:type="spellEnd"/>
                                                  <w:r w:rsidRPr="00D345EE">
                                                    <w:rPr>
                                                      <w:rStyle w:val="Hyperlink"/>
                                                      <w:b/>
                                                      <w:bCs/>
                                                    </w:rPr>
                                                    <w:t xml:space="preserve"> on Substance Use Disorders</w:t>
                                                  </w:r>
                                                </w:hyperlink>
                                              </w:p>
                                              <w:p w14:paraId="6BFEF6DD" w14:textId="77777777" w:rsidR="00D345EE" w:rsidRPr="00D345EE" w:rsidRDefault="00D345EE" w:rsidP="00D345EE">
                                                <w:pPr>
                                                  <w:spacing w:after="0"/>
                                                </w:pPr>
                                                <w:r w:rsidRPr="00D345EE">
                                                  <w:t xml:space="preserve">The Ohio Substance Use Disorders Center of Excellence (SUD COE) has developed “Clinical </w:t>
                                                </w:r>
                                                <w:proofErr w:type="spellStart"/>
                                                <w:r w:rsidRPr="00D345EE">
                                                  <w:t>QuickNotes</w:t>
                                                </w:r>
                                                <w:proofErr w:type="spellEnd"/>
                                                <w:r w:rsidRPr="00D345EE">
                                                  <w:t xml:space="preserve"> on Substance Use Disorders” as a tool to provide busy treatment providers with quick overviews of clinically relevant topics. These </w:t>
                                                </w:r>
                                                <w:proofErr w:type="spellStart"/>
                                                <w:r w:rsidRPr="00D345EE">
                                                  <w:t>QuickNotes</w:t>
                                                </w:r>
                                                <w:proofErr w:type="spellEnd"/>
                                                <w:r w:rsidRPr="00D345EE">
                                                  <w:t xml:space="preserve"> are designed to be easily digestible, offering essential information that can be reviewed in just a few minutes. Check out each topic below!</w:t>
                                                </w:r>
                                              </w:p>
                                              <w:p w14:paraId="2F517A04" w14:textId="77777777" w:rsidR="00D345EE" w:rsidRPr="00D345EE" w:rsidRDefault="00D345EE" w:rsidP="00D345EE">
                                                <w:pPr>
                                                  <w:numPr>
                                                    <w:ilvl w:val="0"/>
                                                    <w:numId w:val="6"/>
                                                  </w:numPr>
                                                  <w:spacing w:after="0"/>
                                                </w:pPr>
                                                <w:hyperlink r:id="rId65" w:tgtFrame="_blank" w:history="1">
                                                  <w:r w:rsidRPr="00D345EE">
                                                    <w:rPr>
                                                      <w:rStyle w:val="Hyperlink"/>
                                                    </w:rPr>
                                                    <w:t>Cannabis and Mental Health: Navigating Clinical Realities in Ohio</w:t>
                                                  </w:r>
                                                </w:hyperlink>
                                              </w:p>
                                              <w:p w14:paraId="63C2BD7F" w14:textId="77777777" w:rsidR="00D345EE" w:rsidRPr="00D345EE" w:rsidRDefault="00D345EE" w:rsidP="00D345EE">
                                                <w:pPr>
                                                  <w:numPr>
                                                    <w:ilvl w:val="0"/>
                                                    <w:numId w:val="6"/>
                                                  </w:numPr>
                                                  <w:spacing w:after="0"/>
                                                </w:pPr>
                                                <w:hyperlink r:id="rId66" w:tgtFrame="_blank" w:history="1">
                                                  <w:r w:rsidRPr="00D345EE">
                                                    <w:rPr>
                                                      <w:rStyle w:val="Hyperlink"/>
                                                    </w:rPr>
                                                    <w:t>Treating Opioid Use Disorder During Pregnancy and the Postpartum Period</w:t>
                                                  </w:r>
                                                </w:hyperlink>
                                              </w:p>
                                              <w:p w14:paraId="40ECAD5E" w14:textId="77777777" w:rsidR="00D345EE" w:rsidRPr="00D345EE" w:rsidRDefault="00D345EE" w:rsidP="00D345EE">
                                                <w:pPr>
                                                  <w:numPr>
                                                    <w:ilvl w:val="0"/>
                                                    <w:numId w:val="6"/>
                                                  </w:numPr>
                                                  <w:spacing w:after="0"/>
                                                </w:pPr>
                                                <w:hyperlink r:id="rId67" w:tgtFrame="_blank" w:history="1">
                                                  <w:r w:rsidRPr="00D345EE">
                                                    <w:rPr>
                                                      <w:rStyle w:val="Hyperlink"/>
                                                    </w:rPr>
                                                    <w:t>Medications for Opioid Use Disorder (MOUD) in Adolescents and Young Adults</w:t>
                                                  </w:r>
                                                </w:hyperlink>
                                              </w:p>
                                              <w:p w14:paraId="52C3CF21" w14:textId="77777777" w:rsidR="00D345EE" w:rsidRPr="00D345EE" w:rsidRDefault="00D345EE" w:rsidP="00D345EE">
                                                <w:pPr>
                                                  <w:numPr>
                                                    <w:ilvl w:val="0"/>
                                                    <w:numId w:val="6"/>
                                                  </w:numPr>
                                                  <w:spacing w:after="0"/>
                                                </w:pPr>
                                                <w:hyperlink r:id="rId68" w:tgtFrame="_blank" w:history="1">
                                                  <w:r w:rsidRPr="00D345EE">
                                                    <w:rPr>
                                                      <w:rStyle w:val="Hyperlink"/>
                                                    </w:rPr>
                                                    <w:t>What’s Happened with Alcohol Use Disorder?</w:t>
                                                  </w:r>
                                                </w:hyperlink>
                                              </w:p>
                                              <w:p w14:paraId="3CEE18FA" w14:textId="77777777" w:rsidR="00D345EE" w:rsidRPr="00D345EE" w:rsidRDefault="00D345EE" w:rsidP="00D345EE">
                                                <w:pPr>
                                                  <w:numPr>
                                                    <w:ilvl w:val="0"/>
                                                    <w:numId w:val="6"/>
                                                  </w:numPr>
                                                  <w:spacing w:after="0"/>
                                                </w:pPr>
                                                <w:hyperlink r:id="rId69" w:tgtFrame="_blank" w:history="1">
                                                  <w:r w:rsidRPr="00D345EE">
                                                    <w:rPr>
                                                      <w:rStyle w:val="Hyperlink"/>
                                                    </w:rPr>
                                                    <w:t>Ohio Medical Board Amends Rules for Medication Treatment of Opioid Use Disorders</w:t>
                                                  </w:r>
                                                </w:hyperlink>
                                              </w:p>
                                              <w:p w14:paraId="15410F8E" w14:textId="77777777" w:rsidR="00D345EE" w:rsidRPr="00D345EE" w:rsidRDefault="00D345EE" w:rsidP="00D345EE">
                                                <w:pPr>
                                                  <w:numPr>
                                                    <w:ilvl w:val="0"/>
                                                    <w:numId w:val="6"/>
                                                  </w:numPr>
                                                  <w:spacing w:after="0"/>
                                                </w:pPr>
                                                <w:hyperlink r:id="rId70" w:tgtFrame="_blank" w:history="1">
                                                  <w:r w:rsidRPr="00D345EE">
                                                    <w:rPr>
                                                      <w:rStyle w:val="Hyperlink"/>
                                                    </w:rPr>
                                                    <w:t>Responding to Provider Trauma, Grief, and Loss Following Unintentional Lethal Overdose</w:t>
                                                  </w:r>
                                                </w:hyperlink>
                                              </w:p>
                                              <w:p w14:paraId="7BFE812A" w14:textId="77777777" w:rsidR="00D345EE" w:rsidRPr="00D345EE" w:rsidRDefault="00D345EE" w:rsidP="00D345EE">
                                                <w:pPr>
                                                  <w:numPr>
                                                    <w:ilvl w:val="0"/>
                                                    <w:numId w:val="6"/>
                                                  </w:numPr>
                                                  <w:spacing w:after="0"/>
                                                </w:pPr>
                                                <w:hyperlink r:id="rId71" w:tgtFrame="_blank" w:history="1">
                                                  <w:r w:rsidRPr="00D345EE">
                                                    <w:rPr>
                                                      <w:rStyle w:val="Hyperlink"/>
                                                    </w:rPr>
                                                    <w:t>Family Grief and Loss Experiences Following Unintentional Lethal Overdose</w:t>
                                                  </w:r>
                                                </w:hyperlink>
                                              </w:p>
                                              <w:p w14:paraId="6DAE2C81" w14:textId="77777777" w:rsidR="00D345EE" w:rsidRPr="00D345EE" w:rsidRDefault="00D345EE" w:rsidP="00D345EE">
                                                <w:pPr>
                                                  <w:spacing w:after="0"/>
                                                </w:pPr>
                                                <w:r w:rsidRPr="00D345EE">
                                                  <w:t xml:space="preserve">The </w:t>
                                                </w:r>
                                                <w:r w:rsidRPr="00D345EE">
                                                  <w:rPr>
                                                    <w:b/>
                                                    <w:bCs/>
                                                  </w:rPr>
                                                  <w:t>Opioid Response Network's (ORN)</w:t>
                                                </w:r>
                                                <w:r w:rsidRPr="00D345EE">
                                                  <w:t xml:space="preserve"> mission is to reduce overdoses and address opioid and stimulant use </w:t>
                                                </w:r>
                                                <w:proofErr w:type="gramStart"/>
                                                <w:r w:rsidRPr="00D345EE">
                                                  <w:t>disorders, and</w:t>
                                                </w:r>
                                                <w:proofErr w:type="gramEnd"/>
                                                <w:r w:rsidRPr="00D345EE">
                                                  <w:t xml:space="preserve"> play a key role in tackling the current epidemic. For more information, go to </w:t>
                                                </w:r>
                                                <w:hyperlink r:id="rId72" w:tgtFrame="_blank" w:history="1">
                                                  <w:r w:rsidRPr="00D345EE">
                                                    <w:rPr>
                                                      <w:rStyle w:val="Hyperlink"/>
                                                      <w:b/>
                                                      <w:bCs/>
                                                    </w:rPr>
                                                    <w:t>www.OpioidResponseNetwork.org</w:t>
                                                  </w:r>
                                                </w:hyperlink>
                                                <w:r w:rsidRPr="00D345EE">
                                                  <w:t xml:space="preserve"> and learn how you and your organization can make a request for free training and education.</w:t>
                                                </w:r>
                                              </w:p>
                                              <w:p w14:paraId="4DEE41A1" w14:textId="77777777" w:rsidR="00D345EE" w:rsidRPr="00D345EE" w:rsidRDefault="00D345EE" w:rsidP="00D345EE">
                                                <w:pPr>
                                                  <w:numPr>
                                                    <w:ilvl w:val="0"/>
                                                    <w:numId w:val="7"/>
                                                  </w:numPr>
                                                  <w:spacing w:after="0"/>
                                                </w:pPr>
                                                <w:r w:rsidRPr="00D345EE">
                                                  <w:rPr>
                                                    <w:b/>
                                                    <w:bCs/>
                                                  </w:rPr>
                                                  <w:t> </w:t>
                                                </w:r>
                                                <w:hyperlink r:id="rId73" w:history="1">
                                                  <w:r w:rsidRPr="00D345EE">
                                                    <w:rPr>
                                                      <w:rStyle w:val="Hyperlink"/>
                                                    </w:rPr>
                                                    <w:t>Hot Topics - On-Demand - AOAAM Learning Portal</w:t>
                                                  </w:r>
                                                </w:hyperlink>
                                              </w:p>
                                            </w:tc>
                                          </w:tr>
                                        </w:tbl>
                                        <w:p w14:paraId="0BD46A9E" w14:textId="77777777" w:rsidR="00D345EE" w:rsidRPr="00D345EE" w:rsidRDefault="00D345EE" w:rsidP="00D345EE">
                                          <w:pPr>
                                            <w:spacing w:after="0"/>
                                          </w:pPr>
                                        </w:p>
                                      </w:tc>
                                    </w:tr>
                                  </w:tbl>
                                  <w:p w14:paraId="130156C5" w14:textId="77777777" w:rsidR="00D345EE" w:rsidRPr="00D345EE" w:rsidRDefault="00D345EE" w:rsidP="00D345EE">
                                    <w:pPr>
                                      <w:spacing w:after="0"/>
                                    </w:pPr>
                                  </w:p>
                                </w:tc>
                              </w:tr>
                            </w:tbl>
                            <w:p w14:paraId="518525BC" w14:textId="77777777" w:rsidR="00D345EE" w:rsidRPr="00D345EE" w:rsidRDefault="00D345EE" w:rsidP="00D345EE">
                              <w:pPr>
                                <w:spacing w:after="0"/>
                              </w:pPr>
                            </w:p>
                          </w:tc>
                        </w:tr>
                      </w:tbl>
                      <w:p w14:paraId="7A227B17" w14:textId="77777777" w:rsidR="00D345EE" w:rsidRPr="00D345EE" w:rsidRDefault="00D345EE" w:rsidP="00D345EE">
                        <w:pPr>
                          <w:spacing w:after="0"/>
                        </w:pPr>
                      </w:p>
                    </w:tc>
                  </w:tr>
                </w:tbl>
                <w:p w14:paraId="7CC460E7" w14:textId="77777777" w:rsidR="00D345EE" w:rsidRPr="00D345EE" w:rsidRDefault="00D345EE" w:rsidP="00D345EE">
                  <w:pPr>
                    <w:spacing w:after="0"/>
                  </w:pPr>
                </w:p>
              </w:tc>
            </w:tr>
            <w:tr w:rsidR="00D345EE" w:rsidRPr="00D345EE" w14:paraId="7FB4408B"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4664F6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F5196A8"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4350"/>
                                <w:gridCol w:w="300"/>
                                <w:gridCol w:w="4350"/>
                              </w:tblGrid>
                              <w:tr w:rsidR="00D345EE" w:rsidRPr="00D345EE" w14:paraId="41C3BD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D345EE" w:rsidRPr="00D345EE" w14:paraId="2D8FE1DB"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D345EE" w:rsidRPr="00D345EE" w14:paraId="19DFBE12" w14:textId="77777777">
                                            <w:tc>
                                              <w:tcPr>
                                                <w:tcW w:w="4200" w:type="dxa"/>
                                                <w:tcMar>
                                                  <w:top w:w="150" w:type="dxa"/>
                                                  <w:left w:w="150" w:type="dxa"/>
                                                  <w:bottom w:w="150" w:type="dxa"/>
                                                  <w:right w:w="0" w:type="dxa"/>
                                                </w:tcMar>
                                                <w:hideMark/>
                                              </w:tcPr>
                                              <w:p w14:paraId="1F4E4CA9" w14:textId="2F6CDBEB" w:rsidR="00D345EE" w:rsidRPr="00D345EE" w:rsidRDefault="00D345EE" w:rsidP="00D345EE">
                                                <w:pPr>
                                                  <w:spacing w:after="0"/>
                                                </w:pPr>
                                                <w:r w:rsidRPr="00D345EE">
                                                  <w:lastRenderedPageBreak/>
                                                  <w:drawing>
                                                    <wp:inline distT="0" distB="0" distL="0" distR="0" wp14:anchorId="3ABB70AD" wp14:editId="407F6925">
                                                      <wp:extent cx="2667000" cy="1607820"/>
                                                      <wp:effectExtent l="0" t="0" r="0" b="0"/>
                                                      <wp:docPr id="938013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67000" cy="1607820"/>
                                                              </a:xfrm>
                                                              <a:prstGeom prst="rect">
                                                                <a:avLst/>
                                                              </a:prstGeom>
                                                              <a:noFill/>
                                                              <a:ln>
                                                                <a:noFill/>
                                                              </a:ln>
                                                            </pic:spPr>
                                                          </pic:pic>
                                                        </a:graphicData>
                                                      </a:graphic>
                                                    </wp:inline>
                                                  </w:drawing>
                                                </w:r>
                                              </w:p>
                                            </w:tc>
                                          </w:tr>
                                          <w:tr w:rsidR="00D345EE" w:rsidRPr="00D345EE" w14:paraId="53E162C7" w14:textId="77777777">
                                            <w:tc>
                                              <w:tcPr>
                                                <w:tcW w:w="3750" w:type="dxa"/>
                                                <w:tcMar>
                                                  <w:top w:w="150" w:type="dxa"/>
                                                  <w:left w:w="300" w:type="dxa"/>
                                                  <w:bottom w:w="15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1867"/>
                                                </w:tblGrid>
                                                <w:tr w:rsidR="00D345EE" w:rsidRPr="00D345EE" w14:paraId="7EE33745" w14:textId="77777777">
                                                  <w:trPr>
                                                    <w:jc w:val="center"/>
                                                  </w:trPr>
                                                  <w:tc>
                                                    <w:tcPr>
                                                      <w:tcW w:w="0" w:type="auto"/>
                                                      <w:shd w:val="clear" w:color="auto" w:fill="93328E"/>
                                                      <w:tcMar>
                                                        <w:top w:w="195" w:type="dxa"/>
                                                        <w:left w:w="195" w:type="dxa"/>
                                                        <w:bottom w:w="195" w:type="dxa"/>
                                                        <w:right w:w="195" w:type="dxa"/>
                                                      </w:tcMar>
                                                      <w:hideMark/>
                                                    </w:tcPr>
                                                    <w:p w14:paraId="378B87BD" w14:textId="77777777" w:rsidR="00D345EE" w:rsidRPr="00D345EE" w:rsidRDefault="00D345EE" w:rsidP="00D345EE">
                                                      <w:pPr>
                                                        <w:spacing w:after="0"/>
                                                      </w:pPr>
                                                      <w:hyperlink r:id="rId75" w:tgtFrame="_blank" w:history="1">
                                                        <w:r w:rsidRPr="00D345EE">
                                                          <w:rPr>
                                                            <w:rStyle w:val="Hyperlink"/>
                                                            <w:b/>
                                                            <w:bCs/>
                                                          </w:rPr>
                                                          <w:t>Register Here</w:t>
                                                        </w:r>
                                                      </w:hyperlink>
                                                    </w:p>
                                                  </w:tc>
                                                  <w:bookmarkEnd w:id="0"/>
                                                </w:tr>
                                              </w:tbl>
                                              <w:p w14:paraId="6DCC5B8F" w14:textId="77777777" w:rsidR="00D345EE" w:rsidRPr="00D345EE" w:rsidRDefault="00D345EE" w:rsidP="00D345EE">
                                                <w:pPr>
                                                  <w:spacing w:after="0"/>
                                                </w:pPr>
                                              </w:p>
                                            </w:tc>
                                          </w:tr>
                                        </w:tbl>
                                        <w:p w14:paraId="08974071" w14:textId="77777777" w:rsidR="00D345EE" w:rsidRPr="00D345EE" w:rsidRDefault="00D345EE" w:rsidP="00D345EE">
                                          <w:pPr>
                                            <w:spacing w:after="0"/>
                                          </w:pPr>
                                        </w:p>
                                      </w:tc>
                                    </w:tr>
                                  </w:tbl>
                                  <w:p w14:paraId="03D847E2"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300"/>
                                    </w:tblGrid>
                                    <w:tr w:rsidR="00D345EE" w:rsidRPr="00D345EE" w14:paraId="691575D3" w14:textId="77777777">
                                      <w:tc>
                                        <w:tcPr>
                                          <w:tcW w:w="0" w:type="auto"/>
                                          <w:vAlign w:val="center"/>
                                          <w:hideMark/>
                                        </w:tcPr>
                                        <w:tbl>
                                          <w:tblPr>
                                            <w:tblW w:w="300" w:type="dxa"/>
                                            <w:tblCellMar>
                                              <w:left w:w="0" w:type="dxa"/>
                                              <w:right w:w="0" w:type="dxa"/>
                                            </w:tblCellMar>
                                            <w:tblLook w:val="04A0" w:firstRow="1" w:lastRow="0" w:firstColumn="1" w:lastColumn="0" w:noHBand="0" w:noVBand="1"/>
                                          </w:tblPr>
                                          <w:tblGrid>
                                            <w:gridCol w:w="300"/>
                                          </w:tblGrid>
                                          <w:tr w:rsidR="00D345EE" w:rsidRPr="00D345EE" w14:paraId="0E8C4E6A" w14:textId="77777777">
                                            <w:tc>
                                              <w:tcPr>
                                                <w:tcW w:w="0" w:type="auto"/>
                                                <w:vAlign w:val="center"/>
                                                <w:hideMark/>
                                              </w:tcPr>
                                              <w:p w14:paraId="1B4A5ADB" w14:textId="77777777" w:rsidR="00D345EE" w:rsidRPr="00D345EE" w:rsidRDefault="00D345EE" w:rsidP="00D345EE">
                                                <w:pPr>
                                                  <w:spacing w:after="0"/>
                                                </w:pPr>
                                              </w:p>
                                            </w:tc>
                                          </w:tr>
                                        </w:tbl>
                                        <w:p w14:paraId="37A8FD98" w14:textId="77777777" w:rsidR="00D345EE" w:rsidRPr="00D345EE" w:rsidRDefault="00D345EE" w:rsidP="00D345EE">
                                          <w:pPr>
                                            <w:spacing w:after="0"/>
                                          </w:pPr>
                                        </w:p>
                                      </w:tc>
                                    </w:tr>
                                  </w:tbl>
                                  <w:p w14:paraId="77561609"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4350"/>
                                    </w:tblGrid>
                                    <w:tr w:rsidR="00D345EE" w:rsidRPr="00D345EE" w14:paraId="68E797C4" w14:textId="77777777">
                                      <w:tc>
                                        <w:tcPr>
                                          <w:tcW w:w="0" w:type="auto"/>
                                          <w:vAlign w:val="center"/>
                                          <w:hideMark/>
                                        </w:tcPr>
                                        <w:tbl>
                                          <w:tblPr>
                                            <w:tblW w:w="4350" w:type="dxa"/>
                                            <w:tblCellMar>
                                              <w:left w:w="0" w:type="dxa"/>
                                              <w:right w:w="0" w:type="dxa"/>
                                            </w:tblCellMar>
                                            <w:tblLook w:val="04A0" w:firstRow="1" w:lastRow="0" w:firstColumn="1" w:lastColumn="0" w:noHBand="0" w:noVBand="1"/>
                                          </w:tblPr>
                                          <w:tblGrid>
                                            <w:gridCol w:w="4350"/>
                                          </w:tblGrid>
                                          <w:tr w:rsidR="00D345EE" w:rsidRPr="00D345EE" w14:paraId="2F4DA20B" w14:textId="77777777">
                                            <w:tc>
                                              <w:tcPr>
                                                <w:tcW w:w="4050" w:type="dxa"/>
                                                <w:tcMar>
                                                  <w:top w:w="150" w:type="dxa"/>
                                                  <w:left w:w="150" w:type="dxa"/>
                                                  <w:bottom w:w="150" w:type="dxa"/>
                                                  <w:right w:w="150" w:type="dxa"/>
                                                </w:tcMar>
                                                <w:vAlign w:val="center"/>
                                                <w:hideMark/>
                                              </w:tcPr>
                                              <w:p w14:paraId="3C98572C" w14:textId="77777777" w:rsidR="00D345EE" w:rsidRPr="00D345EE" w:rsidRDefault="00D345EE" w:rsidP="00D345EE">
                                                <w:pPr>
                                                  <w:spacing w:after="0"/>
                                                </w:pPr>
                                                <w:r w:rsidRPr="00D345EE">
                                                  <w:rPr>
                                                    <w:b/>
                                                    <w:bCs/>
                                                  </w:rPr>
                                                  <w:t>ConnectNEO 2026 Early Bird Registration is now open! </w:t>
                                                </w:r>
                                              </w:p>
                                              <w:p w14:paraId="3B550F39" w14:textId="77777777" w:rsidR="00D345EE" w:rsidRPr="00D345EE" w:rsidRDefault="00D345EE" w:rsidP="00D345EE">
                                                <w:pPr>
                                                  <w:spacing w:after="0"/>
                                                </w:pPr>
                                                <w:r w:rsidRPr="00D345EE">
                                                  <w:t> </w:t>
                                                </w:r>
                                              </w:p>
                                              <w:p w14:paraId="4935C82F" w14:textId="77777777" w:rsidR="00D345EE" w:rsidRPr="00D345EE" w:rsidRDefault="00D345EE" w:rsidP="00D345EE">
                                                <w:pPr>
                                                  <w:spacing w:after="0"/>
                                                </w:pPr>
                                                <w:r w:rsidRPr="00D345EE">
                                                  <w:t xml:space="preserve">Save on tickets now through Feb. 28 to </w:t>
                                                </w:r>
                                                <w:proofErr w:type="spellStart"/>
                                                <w:r w:rsidRPr="00D345EE">
                                                  <w:t>WellLink's</w:t>
                                                </w:r>
                                                <w:proofErr w:type="spellEnd"/>
                                                <w:r w:rsidRPr="00D345EE">
                                                  <w:t xml:space="preserve"> annual conference with code EARLYBIRD26. The conference will be held at the Crowne Plaza Cleveland at Playhouse Square on May 14, and we're excited to be introducing breakout sessions this year for attendees to customize their day to include sessions that will be most meaningful. Will we see you there?</w:t>
                                                </w:r>
                                              </w:p>
                                            </w:tc>
                                          </w:tr>
                                        </w:tbl>
                                        <w:p w14:paraId="504E5A36" w14:textId="77777777" w:rsidR="00D345EE" w:rsidRPr="00D345EE" w:rsidRDefault="00D345EE" w:rsidP="00D345EE">
                                          <w:pPr>
                                            <w:spacing w:after="0"/>
                                          </w:pPr>
                                        </w:p>
                                      </w:tc>
                                    </w:tr>
                                  </w:tbl>
                                  <w:p w14:paraId="17B6255A" w14:textId="77777777" w:rsidR="00D345EE" w:rsidRPr="00D345EE" w:rsidRDefault="00D345EE" w:rsidP="00D345EE">
                                    <w:pPr>
                                      <w:spacing w:after="0"/>
                                    </w:pPr>
                                  </w:p>
                                </w:tc>
                              </w:tr>
                            </w:tbl>
                            <w:p w14:paraId="0D54F542" w14:textId="77777777" w:rsidR="00D345EE" w:rsidRPr="00D345EE" w:rsidRDefault="00D345EE" w:rsidP="00D345EE">
                              <w:pPr>
                                <w:spacing w:after="0"/>
                              </w:pPr>
                            </w:p>
                          </w:tc>
                        </w:tr>
                      </w:tbl>
                      <w:p w14:paraId="480D6EEB" w14:textId="77777777" w:rsidR="00D345EE" w:rsidRPr="00D345EE" w:rsidRDefault="00D345EE" w:rsidP="00D345EE">
                        <w:pPr>
                          <w:spacing w:after="0"/>
                        </w:pPr>
                      </w:p>
                    </w:tc>
                  </w:tr>
                </w:tbl>
                <w:p w14:paraId="2A545100" w14:textId="77777777" w:rsidR="00D345EE" w:rsidRPr="00D345EE" w:rsidRDefault="00D345EE" w:rsidP="00D345EE">
                  <w:pPr>
                    <w:spacing w:after="0"/>
                  </w:pPr>
                </w:p>
              </w:tc>
            </w:tr>
            <w:tr w:rsidR="00D345EE" w:rsidRPr="00D345EE" w14:paraId="0EE07B9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4A7556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7BA0B2CC" w14:textId="77777777">
                          <w:trPr>
                            <w:jc w:val="center"/>
                          </w:trPr>
                          <w:tc>
                            <w:tcPr>
                              <w:tcW w:w="5000" w:type="pct"/>
                              <w:shd w:val="clear" w:color="auto" w:fill="0E3C6A"/>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6A22450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0928CE0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10FB2805" w14:textId="77777777">
                                            <w:tc>
                                              <w:tcPr>
                                                <w:tcW w:w="8400" w:type="dxa"/>
                                                <w:shd w:val="clear" w:color="auto" w:fill="93328E"/>
                                                <w:tcMar>
                                                  <w:top w:w="225" w:type="dxa"/>
                                                  <w:left w:w="300" w:type="dxa"/>
                                                  <w:bottom w:w="225" w:type="dxa"/>
                                                  <w:right w:w="300" w:type="dxa"/>
                                                </w:tcMar>
                                                <w:vAlign w:val="center"/>
                                                <w:hideMark/>
                                              </w:tcPr>
                                              <w:p w14:paraId="411D02A4" w14:textId="77777777" w:rsidR="00D345EE" w:rsidRPr="00D345EE" w:rsidRDefault="00D345EE" w:rsidP="00D345EE">
                                                <w:pPr>
                                                  <w:spacing w:after="0"/>
                                                  <w:rPr>
                                                    <w:color w:val="FFFFFF" w:themeColor="background1"/>
                                                  </w:rPr>
                                                </w:pPr>
                                                <w:r w:rsidRPr="00D345EE">
                                                  <w:rPr>
                                                    <w:b/>
                                                    <w:bCs/>
                                                    <w:color w:val="FFFFFF" w:themeColor="background1"/>
                                                  </w:rPr>
                                                  <w:t>Other Resources</w:t>
                                                </w:r>
                                              </w:p>
                                            </w:tc>
                                          </w:tr>
                                        </w:tbl>
                                        <w:p w14:paraId="0E3B0483" w14:textId="77777777" w:rsidR="00D345EE" w:rsidRPr="00D345EE" w:rsidRDefault="00D345EE" w:rsidP="00D345EE">
                                          <w:pPr>
                                            <w:spacing w:after="0"/>
                                          </w:pPr>
                                        </w:p>
                                      </w:tc>
                                    </w:tr>
                                  </w:tbl>
                                  <w:p w14:paraId="7D741A4F" w14:textId="77777777" w:rsidR="00D345EE" w:rsidRPr="00D345EE" w:rsidRDefault="00D345EE" w:rsidP="00D345EE">
                                    <w:pPr>
                                      <w:spacing w:after="0"/>
                                    </w:pPr>
                                  </w:p>
                                </w:tc>
                              </w:tr>
                            </w:tbl>
                            <w:p w14:paraId="3FBE1E64" w14:textId="77777777" w:rsidR="00D345EE" w:rsidRPr="00D345EE" w:rsidRDefault="00D345EE" w:rsidP="00D345EE">
                              <w:pPr>
                                <w:spacing w:after="0"/>
                              </w:pPr>
                            </w:p>
                          </w:tc>
                        </w:tr>
                      </w:tbl>
                      <w:p w14:paraId="5EF83F75" w14:textId="77777777" w:rsidR="00D345EE" w:rsidRPr="00D345EE" w:rsidRDefault="00D345EE" w:rsidP="00D345EE">
                        <w:pPr>
                          <w:spacing w:after="0"/>
                        </w:pPr>
                      </w:p>
                    </w:tc>
                  </w:tr>
                </w:tbl>
                <w:p w14:paraId="528336F7" w14:textId="77777777" w:rsidR="00D345EE" w:rsidRPr="00D345EE" w:rsidRDefault="00D345EE" w:rsidP="00D345EE">
                  <w:pPr>
                    <w:spacing w:after="0"/>
                  </w:pPr>
                </w:p>
              </w:tc>
            </w:tr>
            <w:tr w:rsidR="00D345EE" w:rsidRPr="00D345EE" w14:paraId="47FEA75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94FE54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AE2F567" w14:textId="77777777">
                          <w:trPr>
                            <w:jc w:val="center"/>
                          </w:trPr>
                          <w:tc>
                            <w:tcPr>
                              <w:tcW w:w="5000" w:type="pct"/>
                              <w:shd w:val="clear" w:color="auto" w:fill="C6BFDA"/>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7AB881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0DE5A4E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204A4FB5" w14:textId="77777777">
                                            <w:tc>
                                              <w:tcPr>
                                                <w:tcW w:w="8400" w:type="dxa"/>
                                                <w:tcMar>
                                                  <w:top w:w="150" w:type="dxa"/>
                                                  <w:left w:w="300" w:type="dxa"/>
                                                  <w:bottom w:w="150" w:type="dxa"/>
                                                  <w:right w:w="300" w:type="dxa"/>
                                                </w:tcMar>
                                                <w:vAlign w:val="center"/>
                                                <w:hideMark/>
                                              </w:tcPr>
                                              <w:p w14:paraId="54F161B6" w14:textId="77777777" w:rsidR="00D345EE" w:rsidRPr="00D345EE" w:rsidRDefault="00D345EE" w:rsidP="00D345EE">
                                                <w:pPr>
                                                  <w:spacing w:after="0"/>
                                                </w:pPr>
                                                <w:r w:rsidRPr="00D345EE">
                                                  <w:rPr>
                                                    <w:b/>
                                                    <w:bCs/>
                                                  </w:rPr>
                                                  <w:t>Educational Resources Available from WellLink</w:t>
                                                </w:r>
                                              </w:p>
                                              <w:p w14:paraId="4B3E5C82" w14:textId="77777777" w:rsidR="00D345EE" w:rsidRPr="00D345EE" w:rsidRDefault="00D345EE" w:rsidP="00D345EE">
                                                <w:pPr>
                                                  <w:numPr>
                                                    <w:ilvl w:val="0"/>
                                                    <w:numId w:val="8"/>
                                                  </w:numPr>
                                                  <w:spacing w:after="0"/>
                                                </w:pPr>
                                                <w:hyperlink r:id="rId76" w:tgtFrame="_blank" w:history="1">
                                                  <w:r w:rsidRPr="00D345EE">
                                                    <w:rPr>
                                                      <w:rStyle w:val="Hyperlink"/>
                                                    </w:rPr>
                                                    <w:t>Igniting Compassion Documentary</w:t>
                                                  </w:r>
                                                </w:hyperlink>
                                              </w:p>
                                              <w:p w14:paraId="326FB574" w14:textId="77777777" w:rsidR="00D345EE" w:rsidRPr="00D345EE" w:rsidRDefault="00D345EE" w:rsidP="00D345EE">
                                                <w:pPr>
                                                  <w:numPr>
                                                    <w:ilvl w:val="0"/>
                                                    <w:numId w:val="8"/>
                                                  </w:numPr>
                                                  <w:spacing w:after="0"/>
                                                </w:pPr>
                                                <w:hyperlink r:id="rId77" w:tgtFrame="_blank" w:history="1">
                                                  <w:r w:rsidRPr="00D345EE">
                                                    <w:rPr>
                                                      <w:rStyle w:val="Hyperlink"/>
                                                    </w:rPr>
                                                    <w:t>Igniting Compassion Shorts</w:t>
                                                  </w:r>
                                                </w:hyperlink>
                                              </w:p>
                                              <w:p w14:paraId="0290EEE6" w14:textId="77777777" w:rsidR="00D345EE" w:rsidRPr="00D345EE" w:rsidRDefault="00D345EE" w:rsidP="00D345EE">
                                                <w:pPr>
                                                  <w:numPr>
                                                    <w:ilvl w:val="0"/>
                                                    <w:numId w:val="8"/>
                                                  </w:numPr>
                                                  <w:spacing w:after="0"/>
                                                </w:pPr>
                                                <w:hyperlink r:id="rId78" w:tgtFrame="_blank" w:history="1">
                                                  <w:r w:rsidRPr="00D345EE">
                                                    <w:rPr>
                                                      <w:rStyle w:val="Hyperlink"/>
                                                    </w:rPr>
                                                    <w:t>Opioid Consortium Education</w:t>
                                                  </w:r>
                                                </w:hyperlink>
                                              </w:p>
                                              <w:p w14:paraId="0D29932C" w14:textId="77777777" w:rsidR="00D345EE" w:rsidRPr="00D345EE" w:rsidRDefault="00D345EE" w:rsidP="00D345EE">
                                                <w:pPr>
                                                  <w:numPr>
                                                    <w:ilvl w:val="0"/>
                                                    <w:numId w:val="8"/>
                                                  </w:numPr>
                                                  <w:spacing w:after="0"/>
                                                </w:pPr>
                                                <w:hyperlink r:id="rId79" w:tgtFrame="_blank" w:history="1">
                                                  <w:r w:rsidRPr="00D345EE">
                                                    <w:rPr>
                                                      <w:rStyle w:val="Hyperlink"/>
                                                    </w:rPr>
                                                    <w:t>Naloxone Toolkit</w:t>
                                                  </w:r>
                                                </w:hyperlink>
                                              </w:p>
                                              <w:p w14:paraId="0EFFB982" w14:textId="77777777" w:rsidR="00D345EE" w:rsidRPr="00D345EE" w:rsidRDefault="00D345EE" w:rsidP="00D345EE">
                                                <w:pPr>
                                                  <w:numPr>
                                                    <w:ilvl w:val="0"/>
                                                    <w:numId w:val="8"/>
                                                  </w:numPr>
                                                  <w:spacing w:after="0"/>
                                                </w:pPr>
                                                <w:hyperlink r:id="rId80" w:tgtFrame="_blank" w:history="1">
                                                  <w:r w:rsidRPr="00D345EE">
                                                    <w:rPr>
                                                      <w:rStyle w:val="Hyperlink"/>
                                                    </w:rPr>
                                                    <w:t>A Clinician’s Guide: Dental Consequences of MOUD + Solutions</w:t>
                                                  </w:r>
                                                </w:hyperlink>
                                              </w:p>
                                              <w:p w14:paraId="037C7561" w14:textId="77777777" w:rsidR="00D345EE" w:rsidRPr="00D345EE" w:rsidRDefault="00D345EE" w:rsidP="00D345EE">
                                                <w:pPr>
                                                  <w:numPr>
                                                    <w:ilvl w:val="0"/>
                                                    <w:numId w:val="8"/>
                                                  </w:numPr>
                                                  <w:spacing w:after="0"/>
                                                </w:pPr>
                                                <w:hyperlink r:id="rId81" w:tgtFrame="_blank" w:history="1">
                                                  <w:r w:rsidRPr="00D345EE">
                                                    <w:rPr>
                                                      <w:rStyle w:val="Hyperlink"/>
                                                    </w:rPr>
                                                    <w:t xml:space="preserve">Clinicians Guide: on Xylazine Wound </w:t>
                                                  </w:r>
                                                  <w:proofErr w:type="spellStart"/>
                                                  <w:r w:rsidRPr="00D345EE">
                                                    <w:rPr>
                                                      <w:rStyle w:val="Hyperlink"/>
                                                    </w:rPr>
                                                    <w:t>Managerment</w:t>
                                                  </w:r>
                                                  <w:proofErr w:type="spellEnd"/>
                                                  <w:r w:rsidRPr="00D345EE">
                                                    <w:rPr>
                                                      <w:rStyle w:val="Hyperlink"/>
                                                    </w:rPr>
                                                    <w:t xml:space="preserve"> </w:t>
                                                  </w:r>
                                                </w:hyperlink>
                                              </w:p>
                                              <w:p w14:paraId="58AFC791" w14:textId="77777777" w:rsidR="00D345EE" w:rsidRPr="00D345EE" w:rsidRDefault="00D345EE" w:rsidP="00D345EE">
                                                <w:pPr>
                                                  <w:numPr>
                                                    <w:ilvl w:val="0"/>
                                                    <w:numId w:val="8"/>
                                                  </w:numPr>
                                                  <w:spacing w:after="0"/>
                                                </w:pPr>
                                                <w:hyperlink r:id="rId82" w:tgtFrame="_blank" w:history="1">
                                                  <w:r w:rsidRPr="00D345EE">
                                                    <w:rPr>
                                                      <w:rStyle w:val="Hyperlink"/>
                                                    </w:rPr>
                                                    <w:t>A Clinician's Guide: The Intersection of Human Trafficking and Substance Use Disorders</w:t>
                                                  </w:r>
                                                </w:hyperlink>
                                              </w:p>
                                              <w:p w14:paraId="6A87E625" w14:textId="77777777" w:rsidR="00D345EE" w:rsidRPr="00D345EE" w:rsidRDefault="00D345EE" w:rsidP="00D345EE">
                                                <w:pPr>
                                                  <w:numPr>
                                                    <w:ilvl w:val="0"/>
                                                    <w:numId w:val="8"/>
                                                  </w:numPr>
                                                  <w:spacing w:after="0"/>
                                                </w:pPr>
                                                <w:hyperlink r:id="rId83" w:history="1">
                                                  <w:r w:rsidRPr="00D345EE">
                                                    <w:rPr>
                                                      <w:rStyle w:val="Hyperlink"/>
                                                    </w:rPr>
                                                    <w:t>NEO Opioid Consortium - Beyond Narcan: Treating Opioid Use Disorder in the Field</w:t>
                                                  </w:r>
                                                </w:hyperlink>
                                              </w:p>
                                              <w:p w14:paraId="7A950124" w14:textId="77777777" w:rsidR="00D345EE" w:rsidRPr="00D345EE" w:rsidRDefault="00D345EE" w:rsidP="00D345EE">
                                                <w:pPr>
                                                  <w:numPr>
                                                    <w:ilvl w:val="0"/>
                                                    <w:numId w:val="8"/>
                                                  </w:numPr>
                                                  <w:spacing w:after="0"/>
                                                </w:pPr>
                                                <w:hyperlink r:id="rId84" w:history="1">
                                                  <w:r w:rsidRPr="00D345EE">
                                                    <w:rPr>
                                                      <w:rStyle w:val="Hyperlink"/>
                                                    </w:rPr>
                                                    <w:t>Opioid Roundtable: Using Collaboration to Address the Opioid Crisis in Northeast Ohio</w:t>
                                                  </w:r>
                                                </w:hyperlink>
                                              </w:p>
                                              <w:p w14:paraId="4159AAE7" w14:textId="77777777" w:rsidR="00D345EE" w:rsidRPr="00D345EE" w:rsidRDefault="00D345EE" w:rsidP="00D345EE">
                                                <w:pPr>
                                                  <w:numPr>
                                                    <w:ilvl w:val="0"/>
                                                    <w:numId w:val="8"/>
                                                  </w:numPr>
                                                  <w:spacing w:after="0"/>
                                                </w:pPr>
                                                <w:hyperlink r:id="rId85" w:tgtFrame="_blank" w:history="1">
                                                  <w:r w:rsidRPr="00D345EE">
                                                    <w:rPr>
                                                      <w:rStyle w:val="Hyperlink"/>
                                                    </w:rPr>
                                                    <w:t>NEO Opioid Consortium Education Series: Effective Communication with Individuals with SUD</w:t>
                                                  </w:r>
                                                </w:hyperlink>
                                              </w:p>
                                              <w:p w14:paraId="27FE3E41" w14:textId="77777777" w:rsidR="00D345EE" w:rsidRPr="00D345EE" w:rsidRDefault="00D345EE" w:rsidP="00D345EE">
                                                <w:pPr>
                                                  <w:numPr>
                                                    <w:ilvl w:val="0"/>
                                                    <w:numId w:val="8"/>
                                                  </w:numPr>
                                                  <w:spacing w:after="0"/>
                                                </w:pPr>
                                                <w:hyperlink r:id="rId86" w:tgtFrame="_blank" w:history="1">
                                                  <w:r w:rsidRPr="00D345EE">
                                                    <w:rPr>
                                                      <w:rStyle w:val="Hyperlink"/>
                                                    </w:rPr>
                                                    <w:t>NEO Opioid Consortium Education Series</w:t>
                                                  </w:r>
                                                  <w:proofErr w:type="gramStart"/>
                                                  <w:r w:rsidRPr="00D345EE">
                                                    <w:rPr>
                                                      <w:rStyle w:val="Hyperlink"/>
                                                    </w:rPr>
                                                    <w:t>:  Appreciative</w:t>
                                                  </w:r>
                                                  <w:proofErr w:type="gramEnd"/>
                                                  <w:r w:rsidRPr="00D345EE">
                                                    <w:rPr>
                                                      <w:rStyle w:val="Hyperlink"/>
                                                    </w:rPr>
                                                    <w:t xml:space="preserve"> Approach</w:t>
                                                  </w:r>
                                                  <w:proofErr w:type="gramStart"/>
                                                  <w:r w:rsidRPr="00D345EE">
                                                    <w:rPr>
                                                      <w:rStyle w:val="Hyperlink"/>
                                                    </w:rPr>
                                                    <w:t>:  From</w:t>
                                                  </w:r>
                                                  <w:proofErr w:type="gramEnd"/>
                                                  <w:r w:rsidRPr="00D345EE">
                                                    <w:rPr>
                                                      <w:rStyle w:val="Hyperlink"/>
                                                    </w:rPr>
                                                    <w:t xml:space="preserve"> Medical Dominancy to Relational Recovery</w:t>
                                                  </w:r>
                                                </w:hyperlink>
                                              </w:p>
                                              <w:p w14:paraId="5FA71163" w14:textId="77777777" w:rsidR="00D345EE" w:rsidRPr="00D345EE" w:rsidRDefault="00D345EE" w:rsidP="00D345EE">
                                                <w:pPr>
                                                  <w:numPr>
                                                    <w:ilvl w:val="0"/>
                                                    <w:numId w:val="8"/>
                                                  </w:numPr>
                                                  <w:spacing w:after="0"/>
                                                </w:pPr>
                                                <w:hyperlink r:id="rId87" w:tgtFrame="_blank" w:history="1">
                                                  <w:r w:rsidRPr="00D345EE">
                                                    <w:rPr>
                                                      <w:rStyle w:val="Hyperlink"/>
                                                    </w:rPr>
                                                    <w:t>NEO Opioid Education Series: Demystifying Buprenorphine Treatment in the Outpatient Clinic Setting</w:t>
                                                  </w:r>
                                                </w:hyperlink>
                                              </w:p>
                                              <w:p w14:paraId="2752F1A3" w14:textId="77777777" w:rsidR="00D345EE" w:rsidRPr="00D345EE" w:rsidRDefault="00D345EE" w:rsidP="00D345EE">
                                                <w:pPr>
                                                  <w:numPr>
                                                    <w:ilvl w:val="0"/>
                                                    <w:numId w:val="8"/>
                                                  </w:numPr>
                                                  <w:spacing w:after="0"/>
                                                </w:pPr>
                                                <w:hyperlink r:id="rId88" w:tgtFrame="_blank" w:history="1">
                                                  <w:r w:rsidRPr="00D345EE">
                                                    <w:rPr>
                                                      <w:rStyle w:val="Hyperlink"/>
                                                    </w:rPr>
                                                    <w:t>NEO Opioid Education Series: Harnessing Health IT to Strengthen Opioid Stewardship</w:t>
                                                  </w:r>
                                                </w:hyperlink>
                                              </w:p>
                                              <w:p w14:paraId="340CB88E" w14:textId="77777777" w:rsidR="00D345EE" w:rsidRPr="00D345EE" w:rsidRDefault="00D345EE" w:rsidP="00D345EE">
                                                <w:pPr>
                                                  <w:numPr>
                                                    <w:ilvl w:val="0"/>
                                                    <w:numId w:val="8"/>
                                                  </w:numPr>
                                                  <w:spacing w:after="0"/>
                                                </w:pPr>
                                                <w:hyperlink r:id="rId89" w:tgtFrame="_blank" w:history="1">
                                                  <w:r w:rsidRPr="00D345EE">
                                                    <w:rPr>
                                                      <w:rStyle w:val="Hyperlink"/>
                                                    </w:rPr>
                                                    <w:t>Previous Issues of The Consortium Chronicle Newsletter</w:t>
                                                  </w:r>
                                                </w:hyperlink>
                                              </w:p>
                                              <w:p w14:paraId="6710FE38" w14:textId="77777777" w:rsidR="00D345EE" w:rsidRPr="00D345EE" w:rsidRDefault="00D345EE" w:rsidP="00D345EE">
                                                <w:pPr>
                                                  <w:numPr>
                                                    <w:ilvl w:val="0"/>
                                                    <w:numId w:val="8"/>
                                                  </w:numPr>
                                                  <w:spacing w:after="0"/>
                                                </w:pPr>
                                                <w:hyperlink r:id="rId90" w:tgtFrame="_blank" w:history="1">
                                                  <w:r w:rsidRPr="00D345EE">
                                                    <w:rPr>
                                                      <w:rStyle w:val="Hyperlink"/>
                                                    </w:rPr>
                                                    <w:t>NEO Opioid Education Series: The Future of Pain Management: Cutting-Edge, Non-Opioid Solutions</w:t>
                                                  </w:r>
                                                </w:hyperlink>
                                              </w:p>
                                              <w:p w14:paraId="11F593FF" w14:textId="77777777" w:rsidR="00D345EE" w:rsidRPr="00D345EE" w:rsidRDefault="00D345EE" w:rsidP="00D345EE">
                                                <w:pPr>
                                                  <w:numPr>
                                                    <w:ilvl w:val="0"/>
                                                    <w:numId w:val="8"/>
                                                  </w:numPr>
                                                  <w:spacing w:after="0"/>
                                                </w:pPr>
                                                <w:hyperlink r:id="rId91" w:tgtFrame="_blank" w:history="1">
                                                  <w:r w:rsidRPr="00D345EE">
                                                    <w:rPr>
                                                      <w:rStyle w:val="Hyperlink"/>
                                                    </w:rPr>
                                                    <w:t>NEO Opioid Consortium Education Series - Chronic Pain: Bridging Clinical Insight &amp; Lived Experience</w:t>
                                                  </w:r>
                                                </w:hyperlink>
                                              </w:p>
                                              <w:p w14:paraId="153B5576" w14:textId="77777777" w:rsidR="00D345EE" w:rsidRPr="00D345EE" w:rsidRDefault="00D345EE" w:rsidP="00D345EE">
                                                <w:pPr>
                                                  <w:numPr>
                                                    <w:ilvl w:val="0"/>
                                                    <w:numId w:val="8"/>
                                                  </w:numPr>
                                                  <w:spacing w:after="0"/>
                                                </w:pPr>
                                                <w:hyperlink r:id="rId92" w:tgtFrame="_blank" w:history="1">
                                                  <w:r w:rsidRPr="00D345EE">
                                                    <w:rPr>
                                                      <w:rStyle w:val="Hyperlink"/>
                                                    </w:rPr>
                                                    <w:t>NEO Opioid Consortium Education Series: SUD Understanding Addiction, Treatment &amp; Recovery</w:t>
                                                  </w:r>
                                                </w:hyperlink>
                                              </w:p>
                                            </w:tc>
                                          </w:tr>
                                        </w:tbl>
                                        <w:p w14:paraId="5DE0A34D" w14:textId="77777777" w:rsidR="00D345EE" w:rsidRPr="00D345EE" w:rsidRDefault="00D345EE" w:rsidP="00D345EE">
                                          <w:pPr>
                                            <w:spacing w:after="0"/>
                                          </w:pPr>
                                        </w:p>
                                      </w:tc>
                                    </w:tr>
                                  </w:tbl>
                                  <w:p w14:paraId="3DF4FDC7" w14:textId="77777777" w:rsidR="00D345EE" w:rsidRPr="00D345EE" w:rsidRDefault="00D345EE" w:rsidP="00D345EE">
                                    <w:pPr>
                                      <w:spacing w:after="0"/>
                                    </w:pPr>
                                  </w:p>
                                </w:tc>
                              </w:tr>
                            </w:tbl>
                            <w:p w14:paraId="134A0D0A" w14:textId="77777777" w:rsidR="00D345EE" w:rsidRPr="00D345EE" w:rsidRDefault="00D345EE" w:rsidP="00D345EE">
                              <w:pPr>
                                <w:spacing w:after="0"/>
                              </w:pPr>
                            </w:p>
                          </w:tc>
                        </w:tr>
                      </w:tbl>
                      <w:p w14:paraId="0FED2FD0" w14:textId="77777777" w:rsidR="00D345EE" w:rsidRPr="00D345EE" w:rsidRDefault="00D345EE" w:rsidP="00D345EE">
                        <w:pPr>
                          <w:spacing w:after="0"/>
                        </w:pPr>
                      </w:p>
                    </w:tc>
                  </w:tr>
                </w:tbl>
                <w:p w14:paraId="291C914B" w14:textId="77777777" w:rsidR="00D345EE" w:rsidRPr="00D345EE" w:rsidRDefault="00D345EE" w:rsidP="00D345EE">
                  <w:pPr>
                    <w:spacing w:after="0"/>
                  </w:pPr>
                </w:p>
              </w:tc>
            </w:tr>
            <w:tr w:rsidR="00D345EE" w:rsidRPr="00D345EE" w14:paraId="0960041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07F937A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58E0A783"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196"/>
                                <w:gridCol w:w="195"/>
                                <w:gridCol w:w="6570"/>
                              </w:tblGrid>
                              <w:tr w:rsidR="00D345EE" w:rsidRPr="00D345EE" w14:paraId="433720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196"/>
                                    </w:tblGrid>
                                    <w:tr w:rsidR="00D345EE" w:rsidRPr="00D345EE" w14:paraId="14B430F8" w14:textId="77777777">
                                      <w:tc>
                                        <w:tcPr>
                                          <w:tcW w:w="0" w:type="auto"/>
                                          <w:vAlign w:val="center"/>
                                          <w:hideMark/>
                                        </w:tcPr>
                                        <w:tbl>
                                          <w:tblPr>
                                            <w:tblW w:w="2190" w:type="dxa"/>
                                            <w:tblCellMar>
                                              <w:left w:w="0" w:type="dxa"/>
                                              <w:right w:w="0" w:type="dxa"/>
                                            </w:tblCellMar>
                                            <w:tblLook w:val="04A0" w:firstRow="1" w:lastRow="0" w:firstColumn="1" w:lastColumn="0" w:noHBand="0" w:noVBand="1"/>
                                          </w:tblPr>
                                          <w:tblGrid>
                                            <w:gridCol w:w="2196"/>
                                          </w:tblGrid>
                                          <w:tr w:rsidR="00D345EE" w:rsidRPr="00D345EE" w14:paraId="446BEA22" w14:textId="77777777">
                                            <w:tc>
                                              <w:tcPr>
                                                <w:tcW w:w="1590" w:type="dxa"/>
                                                <w:tcMar>
                                                  <w:top w:w="150" w:type="dxa"/>
                                                  <w:left w:w="300" w:type="dxa"/>
                                                  <w:bottom w:w="150" w:type="dxa"/>
                                                  <w:right w:w="300" w:type="dxa"/>
                                                </w:tcMar>
                                                <w:hideMark/>
                                              </w:tcPr>
                                              <w:p w14:paraId="0F658354" w14:textId="34A4AE0B" w:rsidR="00D345EE" w:rsidRPr="00D345EE" w:rsidRDefault="00D345EE" w:rsidP="00D345EE">
                                                <w:pPr>
                                                  <w:spacing w:after="0"/>
                                                </w:pPr>
                                                <w:r w:rsidRPr="00D345EE">
                                                  <w:lastRenderedPageBreak/>
                                                  <w:drawing>
                                                    <wp:inline distT="0" distB="0" distL="0" distR="0" wp14:anchorId="43DE5F76" wp14:editId="02382F68">
                                                      <wp:extent cx="1013460" cy="1013460"/>
                                                      <wp:effectExtent l="0" t="0" r="0" b="0"/>
                                                      <wp:docPr id="10615605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tc>
                                          </w:tr>
                                        </w:tbl>
                                        <w:p w14:paraId="7B01F22A" w14:textId="77777777" w:rsidR="00D345EE" w:rsidRPr="00D345EE" w:rsidRDefault="00D345EE" w:rsidP="00D345EE">
                                          <w:pPr>
                                            <w:spacing w:after="0"/>
                                          </w:pPr>
                                        </w:p>
                                      </w:tc>
                                    </w:tr>
                                  </w:tbl>
                                  <w:p w14:paraId="5FC7495F"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195"/>
                                    </w:tblGrid>
                                    <w:tr w:rsidR="00D345EE" w:rsidRPr="00D345EE" w14:paraId="3A54241A" w14:textId="77777777">
                                      <w:tc>
                                        <w:tcPr>
                                          <w:tcW w:w="0" w:type="auto"/>
                                          <w:vAlign w:val="center"/>
                                          <w:hideMark/>
                                        </w:tcPr>
                                        <w:tbl>
                                          <w:tblPr>
                                            <w:tblW w:w="195" w:type="dxa"/>
                                            <w:tblCellMar>
                                              <w:left w:w="0" w:type="dxa"/>
                                              <w:right w:w="0" w:type="dxa"/>
                                            </w:tblCellMar>
                                            <w:tblLook w:val="04A0" w:firstRow="1" w:lastRow="0" w:firstColumn="1" w:lastColumn="0" w:noHBand="0" w:noVBand="1"/>
                                          </w:tblPr>
                                          <w:tblGrid>
                                            <w:gridCol w:w="195"/>
                                          </w:tblGrid>
                                          <w:tr w:rsidR="00D345EE" w:rsidRPr="00D345EE" w14:paraId="481C14A1" w14:textId="77777777">
                                            <w:tc>
                                              <w:tcPr>
                                                <w:tcW w:w="0" w:type="auto"/>
                                                <w:vAlign w:val="center"/>
                                                <w:hideMark/>
                                              </w:tcPr>
                                              <w:p w14:paraId="7B56B2F3" w14:textId="77777777" w:rsidR="00D345EE" w:rsidRPr="00D345EE" w:rsidRDefault="00D345EE" w:rsidP="00D345EE">
                                                <w:pPr>
                                                  <w:spacing w:after="0"/>
                                                </w:pPr>
                                              </w:p>
                                            </w:tc>
                                          </w:tr>
                                        </w:tbl>
                                        <w:p w14:paraId="7850442B" w14:textId="77777777" w:rsidR="00D345EE" w:rsidRPr="00D345EE" w:rsidRDefault="00D345EE" w:rsidP="00D345EE">
                                          <w:pPr>
                                            <w:spacing w:after="0"/>
                                          </w:pPr>
                                        </w:p>
                                      </w:tc>
                                    </w:tr>
                                  </w:tbl>
                                  <w:p w14:paraId="48F9C44C" w14:textId="77777777" w:rsidR="00D345EE" w:rsidRPr="00D345EE" w:rsidRDefault="00D345EE" w:rsidP="00D345EE">
                                    <w:pPr>
                                      <w:spacing w:after="0"/>
                                    </w:pPr>
                                  </w:p>
                                </w:tc>
                                <w:tc>
                                  <w:tcPr>
                                    <w:tcW w:w="0" w:type="auto"/>
                                    <w:hideMark/>
                                  </w:tcPr>
                                  <w:tbl>
                                    <w:tblPr>
                                      <w:tblW w:w="5000" w:type="pct"/>
                                      <w:tblCellMar>
                                        <w:left w:w="0" w:type="dxa"/>
                                        <w:right w:w="0" w:type="dxa"/>
                                      </w:tblCellMar>
                                      <w:tblLook w:val="04A0" w:firstRow="1" w:lastRow="0" w:firstColumn="1" w:lastColumn="0" w:noHBand="0" w:noVBand="1"/>
                                    </w:tblPr>
                                    <w:tblGrid>
                                      <w:gridCol w:w="6570"/>
                                    </w:tblGrid>
                                    <w:tr w:rsidR="00D345EE" w:rsidRPr="00D345EE" w14:paraId="51D14FBB" w14:textId="77777777">
                                      <w:tc>
                                        <w:tcPr>
                                          <w:tcW w:w="0" w:type="auto"/>
                                          <w:vAlign w:val="center"/>
                                          <w:hideMark/>
                                        </w:tcPr>
                                        <w:tbl>
                                          <w:tblPr>
                                            <w:tblW w:w="6570" w:type="dxa"/>
                                            <w:tblCellMar>
                                              <w:left w:w="0" w:type="dxa"/>
                                              <w:right w:w="0" w:type="dxa"/>
                                            </w:tblCellMar>
                                            <w:tblLook w:val="04A0" w:firstRow="1" w:lastRow="0" w:firstColumn="1" w:lastColumn="0" w:noHBand="0" w:noVBand="1"/>
                                          </w:tblPr>
                                          <w:tblGrid>
                                            <w:gridCol w:w="6570"/>
                                          </w:tblGrid>
                                          <w:tr w:rsidR="00D345EE" w:rsidRPr="00D345EE" w14:paraId="7043EA7E" w14:textId="77777777">
                                            <w:tc>
                                              <w:tcPr>
                                                <w:tcW w:w="5970" w:type="dxa"/>
                                                <w:tcMar>
                                                  <w:top w:w="150" w:type="dxa"/>
                                                  <w:left w:w="300" w:type="dxa"/>
                                                  <w:bottom w:w="150" w:type="dxa"/>
                                                  <w:right w:w="300" w:type="dxa"/>
                                                </w:tcMar>
                                                <w:vAlign w:val="center"/>
                                                <w:hideMark/>
                                              </w:tcPr>
                                              <w:tbl>
                                                <w:tblPr>
                                                  <w:tblW w:w="5000" w:type="pct"/>
                                                  <w:tblBorders>
                                                    <w:bottom w:val="single" w:sz="48" w:space="0" w:color="FFFFFF"/>
                                                  </w:tblBorders>
                                                  <w:tblCellMar>
                                                    <w:left w:w="0" w:type="dxa"/>
                                                    <w:right w:w="0" w:type="dxa"/>
                                                  </w:tblCellMar>
                                                  <w:tblLook w:val="04A0" w:firstRow="1" w:lastRow="0" w:firstColumn="1" w:lastColumn="0" w:noHBand="0" w:noVBand="1"/>
                                                </w:tblPr>
                                                <w:tblGrid>
                                                  <w:gridCol w:w="5970"/>
                                                </w:tblGrid>
                                                <w:tr w:rsidR="00D345EE" w:rsidRPr="00D345EE" w14:paraId="7C6C9C0E" w14:textId="77777777">
                                                  <w:tc>
                                                    <w:tcPr>
                                                      <w:tcW w:w="5000" w:type="pct"/>
                                                      <w:tcBorders>
                                                        <w:top w:val="nil"/>
                                                        <w:left w:val="nil"/>
                                                        <w:bottom w:val="single" w:sz="48" w:space="0" w:color="FFFFFF"/>
                                                        <w:right w:val="nil"/>
                                                      </w:tcBorders>
                                                      <w:hideMark/>
                                                    </w:tcPr>
                                                    <w:p w14:paraId="30EC830F" w14:textId="77777777" w:rsidR="00D345EE" w:rsidRPr="00D345EE" w:rsidRDefault="00D345EE" w:rsidP="00D345EE">
                                                      <w:pPr>
                                                        <w:spacing w:after="0"/>
                                                      </w:pPr>
                                                      <w:r w:rsidRPr="00D345EE">
                                                        <w:t> </w:t>
                                                      </w:r>
                                                    </w:p>
                                                  </w:tc>
                                                </w:tr>
                                              </w:tbl>
                                              <w:p w14:paraId="6DABBB78" w14:textId="77777777" w:rsidR="00D345EE" w:rsidRPr="00D345EE" w:rsidRDefault="00D345EE" w:rsidP="00D345EE">
                                                <w:pPr>
                                                  <w:spacing w:after="0"/>
                                                </w:pPr>
                                              </w:p>
                                            </w:tc>
                                          </w:tr>
                                          <w:tr w:rsidR="00D345EE" w:rsidRPr="00D345EE" w14:paraId="109DBB6F" w14:textId="77777777">
                                            <w:tc>
                                              <w:tcPr>
                                                <w:tcW w:w="5970" w:type="dxa"/>
                                                <w:tcMar>
                                                  <w:top w:w="150" w:type="dxa"/>
                                                  <w:left w:w="300" w:type="dxa"/>
                                                  <w:bottom w:w="150" w:type="dxa"/>
                                                  <w:right w:w="300" w:type="dxa"/>
                                                </w:tcMar>
                                                <w:vAlign w:val="center"/>
                                                <w:hideMark/>
                                              </w:tcPr>
                                              <w:p w14:paraId="7887E65F" w14:textId="77777777" w:rsidR="00D345EE" w:rsidRPr="00D345EE" w:rsidRDefault="00D345EE" w:rsidP="00D345EE">
                                                <w:pPr>
                                                  <w:spacing w:after="0"/>
                                                </w:pPr>
                                                <w:r w:rsidRPr="00D345EE">
                                                  <w:t>This newsletter is supported by the CDC OD2A LOCAL Grant to the Cuyahoga County Board of Health.</w:t>
                                                </w:r>
                                              </w:p>
                                            </w:tc>
                                          </w:tr>
                                        </w:tbl>
                                        <w:p w14:paraId="0E2C3A9D" w14:textId="77777777" w:rsidR="00D345EE" w:rsidRPr="00D345EE" w:rsidRDefault="00D345EE" w:rsidP="00D345EE">
                                          <w:pPr>
                                            <w:spacing w:after="0"/>
                                          </w:pPr>
                                        </w:p>
                                      </w:tc>
                                    </w:tr>
                                  </w:tbl>
                                  <w:p w14:paraId="65ECA9B3" w14:textId="77777777" w:rsidR="00D345EE" w:rsidRPr="00D345EE" w:rsidRDefault="00D345EE" w:rsidP="00D345EE">
                                    <w:pPr>
                                      <w:spacing w:after="0"/>
                                    </w:pPr>
                                  </w:p>
                                </w:tc>
                              </w:tr>
                            </w:tbl>
                            <w:p w14:paraId="34D48AE1" w14:textId="77777777" w:rsidR="00D345EE" w:rsidRPr="00D345EE" w:rsidRDefault="00D345EE" w:rsidP="00D345EE">
                              <w:pPr>
                                <w:spacing w:after="0"/>
                              </w:pPr>
                            </w:p>
                          </w:tc>
                        </w:tr>
                      </w:tbl>
                      <w:p w14:paraId="3D873B42" w14:textId="77777777" w:rsidR="00D345EE" w:rsidRPr="00D345EE" w:rsidRDefault="00D345EE" w:rsidP="00D345EE">
                        <w:pPr>
                          <w:spacing w:after="0"/>
                        </w:pPr>
                      </w:p>
                    </w:tc>
                  </w:tr>
                </w:tbl>
                <w:p w14:paraId="7ED9ECD8" w14:textId="77777777" w:rsidR="00D345EE" w:rsidRPr="00D345EE" w:rsidRDefault="00D345EE" w:rsidP="00D345EE">
                  <w:pPr>
                    <w:spacing w:after="0"/>
                  </w:pPr>
                </w:p>
              </w:tc>
            </w:tr>
            <w:tr w:rsidR="00D345EE" w:rsidRPr="00D345EE" w14:paraId="14EA459F"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27AF5F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345EE" w:rsidRPr="00D345EE" w14:paraId="1864DA00" w14:textId="77777777">
                          <w:trPr>
                            <w:jc w:val="center"/>
                          </w:trPr>
                          <w:tc>
                            <w:tcPr>
                              <w:tcW w:w="5000" w:type="pct"/>
                              <w:shd w:val="clear" w:color="auto" w:fill="343579"/>
                              <w:hideMark/>
                            </w:tcPr>
                            <w:tbl>
                              <w:tblPr>
                                <w:tblW w:w="0" w:type="auto"/>
                                <w:jc w:val="center"/>
                                <w:tblCellMar>
                                  <w:left w:w="0" w:type="dxa"/>
                                  <w:right w:w="0" w:type="dxa"/>
                                </w:tblCellMar>
                                <w:tblLook w:val="04A0" w:firstRow="1" w:lastRow="0" w:firstColumn="1" w:lastColumn="0" w:noHBand="0" w:noVBand="1"/>
                              </w:tblPr>
                              <w:tblGrid>
                                <w:gridCol w:w="9000"/>
                              </w:tblGrid>
                              <w:tr w:rsidR="00D345EE" w:rsidRPr="00D345EE" w14:paraId="7381C5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345EE" w:rsidRPr="00D345EE" w14:paraId="589F1F9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D345EE" w:rsidRPr="00D345EE" w14:paraId="5DCB7FD7" w14:textId="77777777">
                                            <w:tc>
                                              <w:tcPr>
                                                <w:tcW w:w="8460" w:type="dxa"/>
                                                <w:tcMar>
                                                  <w:top w:w="45" w:type="dxa"/>
                                                  <w:left w:w="270" w:type="dxa"/>
                                                  <w:bottom w:w="45" w:type="dxa"/>
                                                  <w:right w:w="270" w:type="dxa"/>
                                                </w:tcMar>
                                                <w:hideMark/>
                                              </w:tcPr>
                                              <w:tbl>
                                                <w:tblPr>
                                                  <w:tblW w:w="0" w:type="auto"/>
                                                  <w:jc w:val="center"/>
                                                  <w:tblCellMar>
                                                    <w:left w:w="0" w:type="dxa"/>
                                                    <w:right w:w="0" w:type="dxa"/>
                                                  </w:tblCellMar>
                                                  <w:tblLook w:val="04A0" w:firstRow="1" w:lastRow="0" w:firstColumn="1" w:lastColumn="0" w:noHBand="0" w:noVBand="1"/>
                                                </w:tblPr>
                                                <w:tblGrid>
                                                  <w:gridCol w:w="630"/>
                                                  <w:gridCol w:w="630"/>
                                                  <w:gridCol w:w="630"/>
                                                  <w:gridCol w:w="630"/>
                                                </w:tblGrid>
                                                <w:tr w:rsidR="00D345EE" w:rsidRPr="00D345EE" w14:paraId="58D7FA23" w14:textId="77777777">
                                                  <w:trPr>
                                                    <w:jc w:val="center"/>
                                                  </w:trPr>
                                                  <w:tc>
                                                    <w:tcPr>
                                                      <w:tcW w:w="0" w:type="auto"/>
                                                      <w:tcMar>
                                                        <w:top w:w="75" w:type="dxa"/>
                                                        <w:left w:w="75" w:type="dxa"/>
                                                        <w:bottom w:w="75" w:type="dxa"/>
                                                        <w:right w:w="75" w:type="dxa"/>
                                                      </w:tcMar>
                                                      <w:vAlign w:val="center"/>
                                                      <w:hideMark/>
                                                    </w:tcPr>
                                                    <w:p w14:paraId="438AD13C" w14:textId="60D31A89" w:rsidR="00D345EE" w:rsidRPr="00D345EE" w:rsidRDefault="00D345EE" w:rsidP="00D345EE">
                                                      <w:pPr>
                                                        <w:spacing w:after="0"/>
                                                      </w:pPr>
                                                      <w:bookmarkStart w:id="1" w:name="{%22UrlIdOffset%22%3A4}"/>
                                                      <w:r w:rsidRPr="00D345EE">
                                                        <w:rPr>
                                                          <w:u w:val="single"/>
                                                        </w:rPr>
                                                        <w:drawing>
                                                          <wp:inline distT="0" distB="0" distL="0" distR="0" wp14:anchorId="4500F7B3" wp14:editId="69C90BB5">
                                                            <wp:extent cx="304800" cy="304800"/>
                                                            <wp:effectExtent l="0" t="0" r="0" b="0"/>
                                                            <wp:docPr id="1762638165" name="Picture 22">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3F89B893" w14:textId="7D45009E" w:rsidR="00D345EE" w:rsidRPr="00D345EE" w:rsidRDefault="00D345EE" w:rsidP="00D345EE">
                                                      <w:pPr>
                                                        <w:spacing w:after="0"/>
                                                      </w:pPr>
                                                      <w:r w:rsidRPr="00D345EE">
                                                        <w:rPr>
                                                          <w:u w:val="single"/>
                                                        </w:rPr>
                                                        <w:drawing>
                                                          <wp:inline distT="0" distB="0" distL="0" distR="0" wp14:anchorId="512B72F4" wp14:editId="08B75BAF">
                                                            <wp:extent cx="304800" cy="304800"/>
                                                            <wp:effectExtent l="0" t="0" r="0" b="0"/>
                                                            <wp:docPr id="2023438008" name="Picture 21">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217AA7B6" w14:textId="377E7F0E" w:rsidR="00D345EE" w:rsidRPr="00D345EE" w:rsidRDefault="00D345EE" w:rsidP="00D345EE">
                                                      <w:pPr>
                                                        <w:spacing w:after="0"/>
                                                      </w:pPr>
                                                      <w:r w:rsidRPr="00D345EE">
                                                        <w:rPr>
                                                          <w:u w:val="single"/>
                                                        </w:rPr>
                                                        <w:drawing>
                                                          <wp:inline distT="0" distB="0" distL="0" distR="0" wp14:anchorId="0AE5EE2F" wp14:editId="3A645E32">
                                                            <wp:extent cx="304800" cy="304800"/>
                                                            <wp:effectExtent l="0" t="0" r="0" b="0"/>
                                                            <wp:docPr id="1742817333" name="Picture 20">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bookmarkEnd w:id="1"/>
                                                  <w:tc>
                                                    <w:tcPr>
                                                      <w:tcW w:w="0" w:type="auto"/>
                                                      <w:tcMar>
                                                        <w:top w:w="75" w:type="dxa"/>
                                                        <w:left w:w="75" w:type="dxa"/>
                                                        <w:bottom w:w="75" w:type="dxa"/>
                                                        <w:right w:w="75" w:type="dxa"/>
                                                      </w:tcMar>
                                                      <w:vAlign w:val="center"/>
                                                      <w:hideMark/>
                                                    </w:tcPr>
                                                    <w:p w14:paraId="7980AF74" w14:textId="6694D570" w:rsidR="00D345EE" w:rsidRPr="00D345EE" w:rsidRDefault="00D345EE" w:rsidP="00D345EE">
                                                      <w:pPr>
                                                        <w:spacing w:after="0"/>
                                                      </w:pPr>
                                                      <w:r w:rsidRPr="00D345EE">
                                                        <w:rPr>
                                                          <w:u w:val="single"/>
                                                        </w:rPr>
                                                        <w:drawing>
                                                          <wp:inline distT="0" distB="0" distL="0" distR="0" wp14:anchorId="31EF37FF" wp14:editId="52C18EEC">
                                                            <wp:extent cx="304800" cy="304800"/>
                                                            <wp:effectExtent l="0" t="0" r="0" b="0"/>
                                                            <wp:docPr id="1333631329" name="Picture 19">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70A3FA70" w14:textId="77777777" w:rsidR="00D345EE" w:rsidRPr="00D345EE" w:rsidRDefault="00D345EE" w:rsidP="00D345EE">
                                                <w:pPr>
                                                  <w:spacing w:after="0"/>
                                                </w:pPr>
                                              </w:p>
                                            </w:tc>
                                          </w:tr>
                                          <w:tr w:rsidR="00D345EE" w:rsidRPr="00D345EE" w14:paraId="4C051CA3" w14:textId="77777777">
                                            <w:tc>
                                              <w:tcPr>
                                                <w:tcW w:w="8460" w:type="dxa"/>
                                                <w:tcMar>
                                                  <w:top w:w="45" w:type="dxa"/>
                                                  <w:left w:w="270" w:type="dxa"/>
                                                  <w:bottom w:w="45" w:type="dxa"/>
                                                  <w:right w:w="270" w:type="dxa"/>
                                                </w:tcMar>
                                                <w:vAlign w:val="center"/>
                                                <w:hideMark/>
                                              </w:tcPr>
                                              <w:p w14:paraId="62F43D56" w14:textId="77777777" w:rsidR="00D345EE" w:rsidRPr="00D345EE" w:rsidRDefault="00D345EE" w:rsidP="00D345EE">
                                                <w:pPr>
                                                  <w:spacing w:after="0"/>
                                                  <w:rPr>
                                                    <w:color w:val="FFFFFF" w:themeColor="background1"/>
                                                  </w:rPr>
                                                </w:pPr>
                                                <w:r w:rsidRPr="00D345EE">
                                                  <w:rPr>
                                                    <w:color w:val="FFFFFF" w:themeColor="background1"/>
                                                  </w:rPr>
                                                  <w:t>1226 Huron Road East, Cleveland, OH 44115</w:t>
                                                </w:r>
                                              </w:p>
                                              <w:p w14:paraId="4EE1EB1A" w14:textId="659901BA" w:rsidR="00D345EE" w:rsidRPr="00D345EE" w:rsidRDefault="00D345EE" w:rsidP="00D345EE">
                                                <w:pPr>
                                                  <w:spacing w:after="0"/>
                                                </w:pPr>
                                              </w:p>
                                            </w:tc>
                                          </w:tr>
                                        </w:tbl>
                                        <w:p w14:paraId="7B286B09" w14:textId="77777777" w:rsidR="00D345EE" w:rsidRPr="00D345EE" w:rsidRDefault="00D345EE" w:rsidP="00D345EE">
                                          <w:pPr>
                                            <w:spacing w:after="0"/>
                                          </w:pPr>
                                        </w:p>
                                      </w:tc>
                                    </w:tr>
                                  </w:tbl>
                                  <w:p w14:paraId="6B8BF6A3" w14:textId="77777777" w:rsidR="00D345EE" w:rsidRPr="00D345EE" w:rsidRDefault="00D345EE" w:rsidP="00D345EE">
                                    <w:pPr>
                                      <w:spacing w:after="0"/>
                                    </w:pPr>
                                  </w:p>
                                </w:tc>
                              </w:tr>
                            </w:tbl>
                            <w:p w14:paraId="547144AF" w14:textId="77777777" w:rsidR="00D345EE" w:rsidRPr="00D345EE" w:rsidRDefault="00D345EE" w:rsidP="00D345EE">
                              <w:pPr>
                                <w:spacing w:after="0"/>
                              </w:pPr>
                            </w:p>
                          </w:tc>
                        </w:tr>
                      </w:tbl>
                      <w:p w14:paraId="700BDF1B" w14:textId="77777777" w:rsidR="00D345EE" w:rsidRPr="00D345EE" w:rsidRDefault="00D345EE" w:rsidP="00D345EE">
                        <w:pPr>
                          <w:spacing w:after="0"/>
                        </w:pPr>
                      </w:p>
                    </w:tc>
                  </w:tr>
                </w:tbl>
                <w:p w14:paraId="123BA309" w14:textId="77777777" w:rsidR="00D345EE" w:rsidRPr="00D345EE" w:rsidRDefault="00D345EE" w:rsidP="00D345EE">
                  <w:pPr>
                    <w:spacing w:after="0"/>
                  </w:pPr>
                </w:p>
              </w:tc>
            </w:tr>
          </w:tbl>
          <w:p w14:paraId="7A7DA4D2" w14:textId="77777777" w:rsidR="00D345EE" w:rsidRPr="00D345EE" w:rsidRDefault="00D345EE" w:rsidP="00D345EE">
            <w:pPr>
              <w:spacing w:after="0"/>
            </w:pPr>
          </w:p>
        </w:tc>
      </w:tr>
    </w:tbl>
    <w:p w14:paraId="608E9B8C" w14:textId="77777777" w:rsidR="00D345EE" w:rsidRPr="00D345EE" w:rsidRDefault="00D345EE" w:rsidP="00D345EE">
      <w:pPr>
        <w:spacing w:after="0"/>
      </w:pPr>
    </w:p>
    <w:p w14:paraId="6F6CC235" w14:textId="77777777" w:rsidR="00A9254B" w:rsidRDefault="00A9254B" w:rsidP="00D345EE">
      <w:pPr>
        <w:spacing w:after="0"/>
      </w:pPr>
    </w:p>
    <w:sectPr w:rsidR="00A9254B" w:rsidSect="00D345EE">
      <w:pgSz w:w="12240" w:h="15840"/>
      <w:pgMar w:top="288" w:right="0" w:bottom="28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7F8"/>
    <w:multiLevelType w:val="multilevel"/>
    <w:tmpl w:val="3C642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06A64"/>
    <w:multiLevelType w:val="multilevel"/>
    <w:tmpl w:val="AC0E3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56FD5"/>
    <w:multiLevelType w:val="multilevel"/>
    <w:tmpl w:val="2056F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93789"/>
    <w:multiLevelType w:val="multilevel"/>
    <w:tmpl w:val="A63E3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E18C6"/>
    <w:multiLevelType w:val="multilevel"/>
    <w:tmpl w:val="4A701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E5872"/>
    <w:multiLevelType w:val="multilevel"/>
    <w:tmpl w:val="C31E0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71F66"/>
    <w:multiLevelType w:val="multilevel"/>
    <w:tmpl w:val="8FA4F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5345D1"/>
    <w:multiLevelType w:val="multilevel"/>
    <w:tmpl w:val="5016F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8991461">
    <w:abstractNumId w:val="0"/>
    <w:lvlOverride w:ilvl="0"/>
    <w:lvlOverride w:ilvl="1"/>
    <w:lvlOverride w:ilvl="2"/>
    <w:lvlOverride w:ilvl="3"/>
    <w:lvlOverride w:ilvl="4"/>
    <w:lvlOverride w:ilvl="5"/>
    <w:lvlOverride w:ilvl="6"/>
    <w:lvlOverride w:ilvl="7"/>
    <w:lvlOverride w:ilvl="8"/>
  </w:num>
  <w:num w:numId="2" w16cid:durableId="596714257">
    <w:abstractNumId w:val="3"/>
    <w:lvlOverride w:ilvl="0"/>
    <w:lvlOverride w:ilvl="1"/>
    <w:lvlOverride w:ilvl="2"/>
    <w:lvlOverride w:ilvl="3"/>
    <w:lvlOverride w:ilvl="4"/>
    <w:lvlOverride w:ilvl="5"/>
    <w:lvlOverride w:ilvl="6"/>
    <w:lvlOverride w:ilvl="7"/>
    <w:lvlOverride w:ilvl="8"/>
  </w:num>
  <w:num w:numId="3" w16cid:durableId="1350180138">
    <w:abstractNumId w:val="5"/>
    <w:lvlOverride w:ilvl="0"/>
    <w:lvlOverride w:ilvl="1"/>
    <w:lvlOverride w:ilvl="2"/>
    <w:lvlOverride w:ilvl="3"/>
    <w:lvlOverride w:ilvl="4"/>
    <w:lvlOverride w:ilvl="5"/>
    <w:lvlOverride w:ilvl="6"/>
    <w:lvlOverride w:ilvl="7"/>
    <w:lvlOverride w:ilvl="8"/>
  </w:num>
  <w:num w:numId="4" w16cid:durableId="1486319827">
    <w:abstractNumId w:val="2"/>
    <w:lvlOverride w:ilvl="0"/>
    <w:lvlOverride w:ilvl="1"/>
    <w:lvlOverride w:ilvl="2"/>
    <w:lvlOverride w:ilvl="3"/>
    <w:lvlOverride w:ilvl="4"/>
    <w:lvlOverride w:ilvl="5"/>
    <w:lvlOverride w:ilvl="6"/>
    <w:lvlOverride w:ilvl="7"/>
    <w:lvlOverride w:ilvl="8"/>
  </w:num>
  <w:num w:numId="5" w16cid:durableId="1424110931">
    <w:abstractNumId w:val="6"/>
    <w:lvlOverride w:ilvl="0"/>
    <w:lvlOverride w:ilvl="1"/>
    <w:lvlOverride w:ilvl="2"/>
    <w:lvlOverride w:ilvl="3"/>
    <w:lvlOverride w:ilvl="4"/>
    <w:lvlOverride w:ilvl="5"/>
    <w:lvlOverride w:ilvl="6"/>
    <w:lvlOverride w:ilvl="7"/>
    <w:lvlOverride w:ilvl="8"/>
  </w:num>
  <w:num w:numId="6" w16cid:durableId="433523973">
    <w:abstractNumId w:val="7"/>
    <w:lvlOverride w:ilvl="0"/>
    <w:lvlOverride w:ilvl="1"/>
    <w:lvlOverride w:ilvl="2"/>
    <w:lvlOverride w:ilvl="3"/>
    <w:lvlOverride w:ilvl="4"/>
    <w:lvlOverride w:ilvl="5"/>
    <w:lvlOverride w:ilvl="6"/>
    <w:lvlOverride w:ilvl="7"/>
    <w:lvlOverride w:ilvl="8"/>
  </w:num>
  <w:num w:numId="7" w16cid:durableId="1516114428">
    <w:abstractNumId w:val="1"/>
    <w:lvlOverride w:ilvl="0"/>
    <w:lvlOverride w:ilvl="1"/>
    <w:lvlOverride w:ilvl="2"/>
    <w:lvlOverride w:ilvl="3"/>
    <w:lvlOverride w:ilvl="4"/>
    <w:lvlOverride w:ilvl="5"/>
    <w:lvlOverride w:ilvl="6"/>
    <w:lvlOverride w:ilvl="7"/>
    <w:lvlOverride w:ilvl="8"/>
  </w:num>
  <w:num w:numId="8" w16cid:durableId="59390612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EE"/>
    <w:rsid w:val="00242082"/>
    <w:rsid w:val="002D0156"/>
    <w:rsid w:val="006946AC"/>
    <w:rsid w:val="00A9254B"/>
    <w:rsid w:val="00D345EE"/>
    <w:rsid w:val="00D4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6EF6E"/>
  <w15:chartTrackingRefBased/>
  <w15:docId w15:val="{C01A190B-CAF3-438B-A7D5-749D0913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5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5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5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5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5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5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5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5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5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5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5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5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5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5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5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5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5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5EE"/>
    <w:rPr>
      <w:rFonts w:eastAsiaTheme="majorEastAsia" w:cstheme="majorBidi"/>
      <w:color w:val="272727" w:themeColor="text1" w:themeTint="D8"/>
    </w:rPr>
  </w:style>
  <w:style w:type="paragraph" w:styleId="Title">
    <w:name w:val="Title"/>
    <w:basedOn w:val="Normal"/>
    <w:next w:val="Normal"/>
    <w:link w:val="TitleChar"/>
    <w:uiPriority w:val="10"/>
    <w:qFormat/>
    <w:rsid w:val="00D345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5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5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5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5EE"/>
    <w:pPr>
      <w:spacing w:before="160"/>
      <w:jc w:val="center"/>
    </w:pPr>
    <w:rPr>
      <w:i/>
      <w:iCs/>
      <w:color w:val="404040" w:themeColor="text1" w:themeTint="BF"/>
    </w:rPr>
  </w:style>
  <w:style w:type="character" w:customStyle="1" w:styleId="QuoteChar">
    <w:name w:val="Quote Char"/>
    <w:basedOn w:val="DefaultParagraphFont"/>
    <w:link w:val="Quote"/>
    <w:uiPriority w:val="29"/>
    <w:rsid w:val="00D345EE"/>
    <w:rPr>
      <w:i/>
      <w:iCs/>
      <w:color w:val="404040" w:themeColor="text1" w:themeTint="BF"/>
    </w:rPr>
  </w:style>
  <w:style w:type="paragraph" w:styleId="ListParagraph">
    <w:name w:val="List Paragraph"/>
    <w:basedOn w:val="Normal"/>
    <w:uiPriority w:val="34"/>
    <w:qFormat/>
    <w:rsid w:val="00D345EE"/>
    <w:pPr>
      <w:ind w:left="720"/>
      <w:contextualSpacing/>
    </w:pPr>
  </w:style>
  <w:style w:type="character" w:styleId="IntenseEmphasis">
    <w:name w:val="Intense Emphasis"/>
    <w:basedOn w:val="DefaultParagraphFont"/>
    <w:uiPriority w:val="21"/>
    <w:qFormat/>
    <w:rsid w:val="00D345EE"/>
    <w:rPr>
      <w:i/>
      <w:iCs/>
      <w:color w:val="0F4761" w:themeColor="accent1" w:themeShade="BF"/>
    </w:rPr>
  </w:style>
  <w:style w:type="paragraph" w:styleId="IntenseQuote">
    <w:name w:val="Intense Quote"/>
    <w:basedOn w:val="Normal"/>
    <w:next w:val="Normal"/>
    <w:link w:val="IntenseQuoteChar"/>
    <w:uiPriority w:val="30"/>
    <w:qFormat/>
    <w:rsid w:val="00D345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5EE"/>
    <w:rPr>
      <w:i/>
      <w:iCs/>
      <w:color w:val="0F4761" w:themeColor="accent1" w:themeShade="BF"/>
    </w:rPr>
  </w:style>
  <w:style w:type="character" w:styleId="IntenseReference">
    <w:name w:val="Intense Reference"/>
    <w:basedOn w:val="DefaultParagraphFont"/>
    <w:uiPriority w:val="32"/>
    <w:qFormat/>
    <w:rsid w:val="00D345EE"/>
    <w:rPr>
      <w:b/>
      <w:bCs/>
      <w:smallCaps/>
      <w:color w:val="0F4761" w:themeColor="accent1" w:themeShade="BF"/>
      <w:spacing w:val="5"/>
    </w:rPr>
  </w:style>
  <w:style w:type="character" w:styleId="Hyperlink">
    <w:name w:val="Hyperlink"/>
    <w:basedOn w:val="DefaultParagraphFont"/>
    <w:uiPriority w:val="99"/>
    <w:unhideWhenUsed/>
    <w:rsid w:val="00D345EE"/>
    <w:rPr>
      <w:color w:val="467886" w:themeColor="hyperlink"/>
      <w:u w:val="single"/>
    </w:rPr>
  </w:style>
  <w:style w:type="character" w:styleId="UnresolvedMention">
    <w:name w:val="Unresolved Mention"/>
    <w:basedOn w:val="DefaultParagraphFont"/>
    <w:uiPriority w:val="99"/>
    <w:semiHidden/>
    <w:unhideWhenUsed/>
    <w:rsid w:val="00D34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tervoice.net/NonOpioids/Campaigns/121135/Respond" TargetMode="External"/><Relationship Id="rId21" Type="http://schemas.openxmlformats.org/officeDocument/2006/relationships/hyperlink" Target="https://neomed.zoom.us/meeting/register/E-xynuJOSFSu6v3eIME-hw" TargetMode="External"/><Relationship Id="rId42" Type="http://schemas.openxmlformats.org/officeDocument/2006/relationships/hyperlink" Target="https://library.samhsa.gov/product/clients-substance-use-and-eating-disorders/sma10-4617" TargetMode="External"/><Relationship Id="rId47" Type="http://schemas.openxmlformats.org/officeDocument/2006/relationships/hyperlink" Target="https://samhsa.us4.list-manage.com/track/click?u=d0780dc94825e65acd61c17dc&amp;id=ccfcf8c26e&amp;e=757061d3d5" TargetMode="External"/><Relationship Id="rId63" Type="http://schemas.openxmlformats.org/officeDocument/2006/relationships/hyperlink" Target="https://case.edu/socialwork/centerforebp/ohio-sud-coe/resource-library" TargetMode="External"/><Relationship Id="rId68" Type="http://schemas.openxmlformats.org/officeDocument/2006/relationships/hyperlink" Target="https://click.communications.case.edu/?qs=a79c6dd2a468c551d901fbe457986a75fd037ad0379148a2ea466c6f3d393941a1c1b8f9625dc95697402d7bc4790f52d8cf327969a04431" TargetMode="External"/><Relationship Id="rId84" Type="http://schemas.openxmlformats.org/officeDocument/2006/relationships/hyperlink" Target="https://www.neohospitals.org/thecenterforhealthaffairs/mediacenter/eventcalendar/2024/September/using-collaboration-to-address-the-opioid-crisis-in-neo" TargetMode="External"/><Relationship Id="rId89" Type="http://schemas.openxmlformats.org/officeDocument/2006/relationships/hyperlink" Target="https://www.neohospitals.org/northeast-ohio-opioid-consortium" TargetMode="External"/><Relationship Id="rId16" Type="http://schemas.openxmlformats.org/officeDocument/2006/relationships/hyperlink" Target="https://elink.clickdimensions.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" TargetMode="External"/><Relationship Id="rId11" Type="http://schemas.openxmlformats.org/officeDocument/2006/relationships/hyperlink" Target="http://https:/welllinkhealthalliance.com/home/health-alliance-programs/northeast-ohio-opioid-consortium/opioid-education-series" TargetMode="External"/><Relationship Id="rId32" Type="http://schemas.openxmlformats.org/officeDocument/2006/relationships/hyperlink" Target="https://tradeoffs.org/2026/02/12/a-better-way-to-care-for-older-adults-with-opioid-addiction/" TargetMode="External"/><Relationship Id="rId37" Type="http://schemas.openxmlformats.org/officeDocument/2006/relationships/hyperlink" Target="https://nonopioidchoices.org/wp-content/uploads/2025/12/Voices-Ed-Resources-V5-3.pdf" TargetMode="External"/><Relationship Id="rId53" Type="http://schemas.openxmlformats.org/officeDocument/2006/relationships/hyperlink" Target="https://welllinkhealthalliance.com/home/health-alliance-programs/northeast-ohio-opioid-consortium/speak" TargetMode="External"/><Relationship Id="rId58" Type="http://schemas.openxmlformats.org/officeDocument/2006/relationships/hyperlink" Target="https://email.asam.org/t/t-l-gkiijld-tltjukehh-d/" TargetMode="External"/><Relationship Id="rId74" Type="http://schemas.openxmlformats.org/officeDocument/2006/relationships/image" Target="media/image13.jpeg"/><Relationship Id="rId79" Type="http://schemas.openxmlformats.org/officeDocument/2006/relationships/hyperlink" Target="https://www.neohospitals.org/northeast-ohio-hospital-opioid-consortium/naloxone-toolkit" TargetMode="External"/><Relationship Id="rId102" Type="http://schemas.openxmlformats.org/officeDocument/2006/relationships/fontTable" Target="fontTable.xml"/><Relationship Id="rId5" Type="http://schemas.openxmlformats.org/officeDocument/2006/relationships/hyperlink" Target="https://events.teams.microsoft.com/event/32ce0c00-c417-4506-b9a0-8658afa2ae86@5dbef43d-916e-4556-aef7-cb629322cb03" TargetMode="External"/><Relationship Id="rId90" Type="http://schemas.openxmlformats.org/officeDocument/2006/relationships/hyperlink" Target="https://youtu.be/_zREviupFcA" TargetMode="External"/><Relationship Id="rId95" Type="http://schemas.openxmlformats.org/officeDocument/2006/relationships/image" Target="media/image15.png"/><Relationship Id="rId22" Type="http://schemas.openxmlformats.org/officeDocument/2006/relationships/image" Target="media/image6.png"/><Relationship Id="rId27" Type="http://schemas.openxmlformats.org/officeDocument/2006/relationships/hyperlink" Target="https://www.whitehouse.gov/fact-sheets/2026/01/fact-sheet-president-donald-j-trump-launches-the-great-american-recovery-initiative-to-address-the-addiction-crisis/" TargetMode="External"/><Relationship Id="rId43" Type="http://schemas.openxmlformats.org/officeDocument/2006/relationships/hyperlink" Target="https://library.samhsa.gov/product/integrating-substance-use-disorder-prevention-physical-health-care-progress-states/pep25-03-008" TargetMode="External"/><Relationship Id="rId48" Type="http://schemas.openxmlformats.org/officeDocument/2006/relationships/hyperlink" Target="https://samhsa.us4.list-manage.com/track/click?u=d0780dc94825e65acd61c17dc&amp;id=368c402b56&amp;e=757061d3d5" TargetMode="External"/><Relationship Id="rId64" Type="http://schemas.openxmlformats.org/officeDocument/2006/relationships/hyperlink" Target="https://click.communications.case.edu/?qs=a79c6dd2a468c551eef55d9b3f493f2493a4b2ef54cb6ddcc42a97e14a38e51b0a3ea62268002269c416308d8ccbc20ea208dc8dfaf25427" TargetMode="External"/><Relationship Id="rId69" Type="http://schemas.openxmlformats.org/officeDocument/2006/relationships/hyperlink" Target="https://click.communications.case.edu/?qs=a79c6dd2a468c5511e34cb78938c5e2facb5871248c9b5333c92ac65f4d1251bb1497bd31ec1fb0141c8c7d7a106828c40d635c0b70bdfe3" TargetMode="External"/><Relationship Id="rId80" Type="http://schemas.openxmlformats.org/officeDocument/2006/relationships/hyperlink" Target="https://youtu.be/V_uy0nAzNuc?si=mkZ5kp9d3y3Cdyue" TargetMode="External"/><Relationship Id="rId85" Type="http://schemas.openxmlformats.org/officeDocument/2006/relationships/hyperlink" Target="https://www.youtube.com/watch?v=m4IEqaFVeqk" TargetMode="External"/><Relationship Id="rId12" Type="http://schemas.openxmlformats.org/officeDocument/2006/relationships/hyperlink" Target="https://welllinkhealthalliance.com/home/health-alliance-programs/northeast-ohio-opioid-consortium/speak" TargetMode="External"/><Relationship Id="rId17" Type="http://schemas.openxmlformats.org/officeDocument/2006/relationships/image" Target="media/image5.png"/><Relationship Id="rId25" Type="http://schemas.openxmlformats.org/officeDocument/2006/relationships/hyperlink" Target="https://www.votervoice.net/BroadcastLinks/ZsyuXOfibRi8kvb5e8BScg" TargetMode="External"/><Relationship Id="rId33" Type="http://schemas.openxmlformats.org/officeDocument/2006/relationships/hyperlink" Target="https://www.aha.org/stigma?utm_source=newsletter&amp;utm_medium=email&amp;utm_campaign=bh-newsletter&amp;mkt_tok=NzEwLVpMTC02NTEAAAGfZqkeuUZ2QUWUVz75l3EJRD8QwpDleDiaxLkvcE2z11LVQKdJZerNP-TGczbL-0rjccQMNzC5ds3bWVmNafBdP_dfp0BMqEplSQiNb8KGXSPUPX4" TargetMode="External"/><Relationship Id="rId38" Type="http://schemas.openxmlformats.org/officeDocument/2006/relationships/image" Target="media/image7.png"/><Relationship Id="rId46" Type="http://schemas.openxmlformats.org/officeDocument/2006/relationships/image" Target="media/image10.jpeg"/><Relationship Id="rId59" Type="http://schemas.openxmlformats.org/officeDocument/2006/relationships/hyperlink" Target="https://asampracticepearls.podbean.com/" TargetMode="External"/><Relationship Id="rId67" Type="http://schemas.openxmlformats.org/officeDocument/2006/relationships/hyperlink" Target="https://click.communications.case.edu/?qs=a79c6dd2a468c551b99f34bc93cebe6d02dda6e854dded048ead0c19ebec4e97992649ddc9c8b9a1d8f677939bca0418905f7b94fabbd016" TargetMode="External"/><Relationship Id="rId103" Type="http://schemas.openxmlformats.org/officeDocument/2006/relationships/theme" Target="theme/theme1.xml"/><Relationship Id="rId20" Type="http://schemas.openxmlformats.org/officeDocument/2006/relationships/hyperlink" Target="https://dbh.ohio.gov/know-our-programs-and-services/ohio-recovery-friendly-workplace/become-a-recover-friendly-workplace/become-a-recovery-friendly-workplace" TargetMode="External"/><Relationship Id="rId41" Type="http://schemas.openxmlformats.org/officeDocument/2006/relationships/hyperlink" Target="https://library.samhsa.gov/product/clients-substance-use-and-eating-disorders/sma10-4617" TargetMode="External"/><Relationship Id="rId54" Type="http://schemas.openxmlformats.org/officeDocument/2006/relationships/hyperlink" Target="https://email.asam.org/t/t-l-wgdhkd-tltjukehd-j/" TargetMode="External"/><Relationship Id="rId62" Type="http://schemas.openxmlformats.org/officeDocument/2006/relationships/hyperlink" Target="https://case.edu/socialwork/centerforebp/ohio-sud-coe/training-and-learning-events/free-sud-coe-events" TargetMode="External"/><Relationship Id="rId70" Type="http://schemas.openxmlformats.org/officeDocument/2006/relationships/hyperlink" Target="https://click.communications.case.edu/?qs=a79c6dd2a468c55197c286d189850bb77b73f275d4e3a6f70832df24e5b06544ff9cf64bf47a9edad16382e652392d0824e7e3755f5e9aaa" TargetMode="External"/><Relationship Id="rId75" Type="http://schemas.openxmlformats.org/officeDocument/2006/relationships/hyperlink" Target="https://connectneo2026.rsvpify.com/" TargetMode="External"/><Relationship Id="rId83" Type="http://schemas.openxmlformats.org/officeDocument/2006/relationships/hyperlink" Target="https://youtu.be/bcgZw4UNu7I" TargetMode="External"/><Relationship Id="rId88" Type="http://schemas.openxmlformats.org/officeDocument/2006/relationships/hyperlink" Target="https://youtu.be/O4DEuxWR6Dk" TargetMode="External"/><Relationship Id="rId91" Type="http://schemas.openxmlformats.org/officeDocument/2006/relationships/hyperlink" Target="https://youtu.be/w8SpcUSLOQI" TargetMode="External"/><Relationship Id="rId96" Type="http://schemas.openxmlformats.org/officeDocument/2006/relationships/hyperlink" Target="https://www.linkedin.com/company/welllink-health-alliance/"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elink.clickdimensions.com/c/7/eyJhaSI6NjE3MzA3MDksImUiOiJtZy1lbmM6ZnBBUUs5R0I3eGNxNmRYRWRiUnh3eW54a01EN1p5SFVZYjhHV0VTUWNvOD0iLCJyaSI6ImNvbnRhY3QtZTRhN2RmNWNhZDYwZjAxMWJlYzIwMDIyNDgwOWVkNTMtMDRiODlkMGM2YzNhNDk0ODljODFlZDAxZGY4NzAwZWYiLCJycSI6IjAyLWIyNjAyMy1jMWZmZDhlNzkyMmM0YzA0Yjc5ZDgzOWU1NjhkYjI5NyIsIm0iOnRydWUsInVpIjoiMiIsInVuIjoiIiwidSI6Imh0dHBzOi8vbGluay5vaGlvaG9zcGl0YWxzLm9yZy9oZWFsdGgtb3V0Y29tZXMtZGF0YS9kYXRhLWFuYWx5dGljcy9vaGEtb3ZlcmRvc2UtZGF0YS1zaGFyaW5nLXByb2dyYW0_X2NsZGVlPXdvVkJIQzB2ZUlWMXpOTlBCeTUtMTQzb0g5TV92TXlYaVIwcmQ3cy01ZzNjUUJ6cWlaTnhCTE9mc210cVM1MWhLQWlJUl8tOFNUY3N3bndtWTRZMzZBJnJlY2lwaWVudGlkPWNvbnRhY3QtZTRhN2RmNWNhZDYwZjAxMWJlYzIwMDIyNDgwOWVkNTMtMDRiODlkMGM2YzNhNDk0ODljODFlZDAxZGY4NzAwZWYmZXNpZD01MzVlYzZjZi03M2Y4LWYwMTEtODQwNi03Y2VkOGQ3MGZhOTcifQ/r7s6jivhqi23542cye2y4w" TargetMode="External"/><Relationship Id="rId23" Type="http://schemas.openxmlformats.org/officeDocument/2006/relationships/hyperlink" Target="https://www.votervoice.net/BroadcastLinks/FfrevsRsOtFDvrFE-s8JRA" TargetMode="External"/><Relationship Id="rId28" Type="http://schemas.openxmlformats.org/officeDocument/2006/relationships/hyperlink" Target="https://www.hhs.gov/press-room/secretary-kennedy-announces-100-million-investment-great-american-recovery.html" TargetMode="External"/><Relationship Id="rId36" Type="http://schemas.openxmlformats.org/officeDocument/2006/relationships/hyperlink" Target="https://www.aha.org/opioids-and-stigma" TargetMode="External"/><Relationship Id="rId49" Type="http://schemas.openxmlformats.org/officeDocument/2006/relationships/hyperlink" Target="https://samhsa.us4.list-manage.com/track/click?u=d0780dc94825e65acd61c17dc&amp;id=6a5d11263f&amp;e=757061d3d5" TargetMode="External"/><Relationship Id="rId57" Type="http://schemas.openxmlformats.org/officeDocument/2006/relationships/hyperlink" Target="https://email.asam.org/t/t-l-gkiijld-tltjukehh-j/" TargetMode="External"/><Relationship Id="rId10" Type="http://schemas.openxmlformats.org/officeDocument/2006/relationships/image" Target="media/image4.png"/><Relationship Id="rId31" Type="http://schemas.openxmlformats.org/officeDocument/2006/relationships/hyperlink" Target="https://forefdn.us7.list-manage.com/track/click?u=7cd971c9ea22bf074d8909d14&amp;id=6841f137a3&amp;e=3c454e903a" TargetMode="External"/><Relationship Id="rId44" Type="http://schemas.openxmlformats.org/officeDocument/2006/relationships/image" Target="media/image9.png"/><Relationship Id="rId52" Type="http://schemas.openxmlformats.org/officeDocument/2006/relationships/hyperlink" Target="https://d5PcLw04.na1.hubspotlinksstarter.com/Ctc/Z+113/d5PcLw04/VVCq736z3vqnV4YFzp8kjvcrW1f4B6k5D_KzvN6rgBqz9gHVYW7YbdcM6lZ3pJW8f-nyK4KPCb9W4sBMjd73nSD_W2vYyvZ2Rl-l9W8QCN707KTG12W63s4jr3K55_6W7zd5Fw84VkSwW5g2dCD5XCdvNW8STK_l1RHsv7W7KDdMv5XcxKQVsgGpL5kx8FQVvRMjJ41LHdtN4rxXzrf3k8SW4gc7LK5gswWhW5B8kkR3lsvrhW3GwWFZ7h-vpvW41CV2043yGCyW3f92695P7CJsW90GXFn66Wsw5W8lcNJr5Flr1cW2MKNGK7R0RZ0W7lQsK9680SXbW5hLs2q7Tsl-zN13JJtRg5Kl7W5NxHzr18HT4kW94QgTH7TF3C-W7rqkKZ5cq2MVW4zGx_35NVhDpW7D_NDQ4Kl9mjW5hzXZS6SjGtnW5-bLRm4TW8zmW76r3703q0tjHW3vFYKW99jZP7W8pG6Nk4MbBbbW6xfKPD61933SW7R8v9W5zhm7lW18z8Y57PqshMVFSN-D4k1PRFW1QJrHh1JQLpCMPMFgn7473BW6V_0F87kTMKmW59PM334QDbPwW4dn0p26DJ6s0W4SgQq66ZdcL4W2CzKJ93gjGb0W50FBJw91_FDHW1-D5sd7WN9bjW7BVJDh2tFxGqW8vbvBx4rF5C_W7fXDsf6b-p8kW8cb9Ck32wYzBW7TCyMy7vbvwTVhXMFQ7YShlvW9cxv4Q7HsP2QW3GbcpG6g0cYyW50q99F6Jw-jSW5KmcYh1N9x3FN2G9kmLNLG4PW4Wh_f12FqQknW1Jp9Ky1BwLNGW2-8jDz5nmqsRW1xp-2l1BFSCQW7xDfGg3cwkL7W2kxXMf3TRdMRW7js6Jx4nzRh6W7DV6tj7HQWJRMY0PzJVT0WxW12ZkJq355JdnW4mgKvD1nSnDsW5KYQRl8KfKJqW4yF_hs6CJ452W33LDD03M7PBsW8hHfTc53lGgQW5yY96j5NzL9HW1j45B62cdxtXf5dYgyv04" TargetMode="External"/><Relationship Id="rId60" Type="http://schemas.openxmlformats.org/officeDocument/2006/relationships/hyperlink" Target="https://elearning.asam.org/products/optimizing-opioid-overdose-response-compassion-during-crisis-monday-february-23-2026" TargetMode="External"/><Relationship Id="rId65" Type="http://schemas.openxmlformats.org/officeDocument/2006/relationships/hyperlink" Target="https://click.communications.case.edu/?qs=a79c6dd2a468c551c2d5f2f73f5ec168af1abbec22ff3eb23733766bafc9dedee2e9804564ab26b9a4b8acd2cb6d7fc179bb0da87a0098fa" TargetMode="External"/><Relationship Id="rId73" Type="http://schemas.openxmlformats.org/officeDocument/2006/relationships/hyperlink" Target="https://education.aoaam.org/Public/Catalog/StackHome.aspx?Criteria=153&amp;Option=549&amp;SearchMode=1" TargetMode="External"/><Relationship Id="rId78" Type="http://schemas.openxmlformats.org/officeDocument/2006/relationships/hyperlink" Target="https://www.neohospitals.org/northeast-ohio-hospital-opioid-consortium/opioid-consortium-education" TargetMode="External"/><Relationship Id="rId81" Type="http://schemas.openxmlformats.org/officeDocument/2006/relationships/hyperlink" Target="https://www.youtube.com/watch?v=5Ke1Qg43c9M" TargetMode="External"/><Relationship Id="rId86" Type="http://schemas.openxmlformats.org/officeDocument/2006/relationships/hyperlink" Target="https://youtu.be/JrJZJAnNgI0?si=NQ9KRqt7pA0TJ-Uc" TargetMode="External"/><Relationship Id="rId94" Type="http://schemas.openxmlformats.org/officeDocument/2006/relationships/hyperlink" Target="http://facebook.com/TheCenterforHealthAffairs" TargetMode="External"/><Relationship Id="rId99" Type="http://schemas.openxmlformats.org/officeDocument/2006/relationships/image" Target="media/image17.png"/><Relationship Id="rId10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link.clickdimensions.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" TargetMode="External"/><Relationship Id="rId18" Type="http://schemas.openxmlformats.org/officeDocument/2006/relationships/hyperlink" Target="https://4xgn9ccbb.cc.rs6.net/tn.jsp?f=001qdo-KQqZ82fb7HXo-1rD7w5nsPBh9JR7VqwNEDhKTDVRF7_D4y0KyaKPE1QmwecMb_bn1hRquxiqHyQ4BWMNBnx8qVPyKkaLB5fV40XU_WJ0t5F31V_HihdGLd58rfSa4mCmxfxn9C48hTtgt9ucNhYqxzI3XTkpYjAt79vKEXEci3ge5CbHdOrjai2wXrR78SxmteGpDU19d_If_oeABIQ9ZCbyJDyPdAbNpvum-gA-fnm84f5BAw==&amp;c=wOaUde01SAaJW719Cm0d4XjJp8-OvG4irCDG6WT_JL76J-OgwwRbGA==&amp;ch=eAL_HJUajMRfbkIItU6Z1aUuW5hEgPSKeMAsSTC6wLuhTFXRh11qWA==" TargetMode="External"/><Relationship Id="rId39" Type="http://schemas.openxmlformats.org/officeDocument/2006/relationships/hyperlink" Target="https://library.samhsa.gov/sites/default/files/advisory-eating-disorders-sud-pep25-02-010.pdf&#160;" TargetMode="External"/><Relationship Id="rId34" Type="http://schemas.openxmlformats.org/officeDocument/2006/relationships/hyperlink" Target="https://www.shatterproof.org/SASI" TargetMode="External"/><Relationship Id="rId50" Type="http://schemas.openxmlformats.org/officeDocument/2006/relationships/hyperlink" Target="https://www.samhsa.gov/resource/988/988-911-key-differences-fact-sheet" TargetMode="External"/><Relationship Id="rId55" Type="http://schemas.openxmlformats.org/officeDocument/2006/relationships/image" Target="media/image12.png"/><Relationship Id="rId76" Type="http://schemas.openxmlformats.org/officeDocument/2006/relationships/hyperlink" Target="https://youtu.be/TEcd5fOVdmY?si=QY_qIXDZNP_9YlZK" TargetMode="External"/><Relationship Id="rId97" Type="http://schemas.openxmlformats.org/officeDocument/2006/relationships/image" Target="media/image16.png"/><Relationship Id="rId7" Type="http://schemas.openxmlformats.org/officeDocument/2006/relationships/image" Target="media/image2.jpeg"/><Relationship Id="rId71" Type="http://schemas.openxmlformats.org/officeDocument/2006/relationships/hyperlink" Target="https://click.communications.case.edu/?qs=a79c6dd2a468c55131fa93afe4b7f7a5c06863c790b6d37831d7c19c1f64c2fbcab2fe22c107e1cfcd1396c2814729b2c462cdfd44344a4c" TargetMode="External"/><Relationship Id="rId92" Type="http://schemas.openxmlformats.org/officeDocument/2006/relationships/hyperlink" Target="https://youtu.be/mGYarjRSzZg" TargetMode="External"/><Relationship Id="rId2" Type="http://schemas.openxmlformats.org/officeDocument/2006/relationships/styles" Target="styles.xml"/><Relationship Id="rId29" Type="http://schemas.openxmlformats.org/officeDocument/2006/relationships/hyperlink" Target="https://www.whitehouse.gov/fact-sheets/2026/01/fact-sheet-president-donald-j-trump-launches-the-great-american-recovery-initiative-to-address-the-addiction-crisis/" TargetMode="External"/><Relationship Id="rId24" Type="http://schemas.openxmlformats.org/officeDocument/2006/relationships/hyperlink" Target="https://www.votervoice.net/BroadcastLinks/J0fHYG1cHw-rE0QUx-T1-w" TargetMode="External"/><Relationship Id="rId40" Type="http://schemas.openxmlformats.org/officeDocument/2006/relationships/image" Target="media/image8.jpeg"/><Relationship Id="rId45" Type="http://schemas.openxmlformats.org/officeDocument/2006/relationships/hyperlink" Target="https://www.samhsa.gov/resource/988/988-fact-sheet" TargetMode="External"/><Relationship Id="rId66" Type="http://schemas.openxmlformats.org/officeDocument/2006/relationships/hyperlink" Target="https://click.communications.case.edu/?qs=a79c6dd2a468c551cb15850034c83960d61c4da7fce03d23e6f4cf270820f4f3ced2c203db044d4b64cacc799ce34d8b892e780e48f4f481" TargetMode="External"/><Relationship Id="rId87" Type="http://schemas.openxmlformats.org/officeDocument/2006/relationships/hyperlink" Target="https://youtu.be/xhLzw6DmKf8?si=l386yHeZxzuGOC1N" TargetMode="External"/><Relationship Id="rId61" Type="http://schemas.openxmlformats.org/officeDocument/2006/relationships/hyperlink" Target="https://click.communications.case.edu/?qs=ccd8b8d98c1b8de788304d7586bbf01de05cfbcbc3852eb61d6b769e9716c1304484c9f6ecfaf678bf6390661f7fa7a824f846ad8f08c6a7" TargetMode="External"/><Relationship Id="rId82" Type="http://schemas.openxmlformats.org/officeDocument/2006/relationships/hyperlink" Target="https://youtu.be/NmGsFXCBFNY?si=uDhyaj0hC1RkINn9" TargetMode="External"/><Relationship Id="rId19" Type="http://schemas.openxmlformats.org/officeDocument/2006/relationships/hyperlink" Target="https://4xgn9ccbb.cc.rs6.net/tn.jsp?f=001qdo-KQqZ82fb7HXo-1rD7w5nsPBh9JR7VqwNEDhKTDVRF7_D4y0KyaKPE1QmwecM-TmHT2Sp5zk_YlKllmPFZuRGLYRo8OhX9dhxfn1fPVncL64yxMu59TiB8onsipNwuUPfzGAhz4FjQtQfr_X9_Cr6kb02-ZwEKB62daVaK3X5yZ_Fgt3-_BSFk-8SjXIuc7r2JVj4cTS2-P8mkoEINMwlFWdgfx5JvbbXxzTJc52yNXe7BYXz87ezGXVCMoiP&amp;c=wOaUde01SAaJW719Cm0d4XjJp8-OvG4irCDG6WT_JL76J-OgwwRbGA==&amp;ch=eAL_HJUajMRfbkIItU6Z1aUuW5hEgPSKeMAsSTC6wLuhTFXRh11qWA==" TargetMode="External"/><Relationship Id="rId14" Type="http://schemas.openxmlformats.org/officeDocument/2006/relationships/hyperlink" Target="https://www.cleveland.com/news/2026/01/cuyahoga-countys-leading-overdose-killer-is-now-cocaine-how-do-we-treat-it.html?gift=f8aea7f5-204f-415f-8c2a-2ee794ef5762" TargetMode="External"/><Relationship Id="rId30" Type="http://schemas.openxmlformats.org/officeDocument/2006/relationships/hyperlink" Target="https://www.hhs.gov/hipaa/for-professionals/regulatory-initiatives/fact-sheet-42-cfr-part-2-final-rule/index.html" TargetMode="External"/><Relationship Id="rId35" Type="http://schemas.openxmlformats.org/officeDocument/2006/relationships/hyperlink" Target="https://www.aha.org/news/blog/2020-11-13-blog-we-must-better-understand-stigma-towards-patients-substance-use-disorders" TargetMode="External"/><Relationship Id="rId56" Type="http://schemas.openxmlformats.org/officeDocument/2006/relationships/hyperlink" Target="https://email.asam.org/t/t-l-gkiijld-tltjukehh-y/" TargetMode="External"/><Relationship Id="rId77" Type="http://schemas.openxmlformats.org/officeDocument/2006/relationships/hyperlink" Target="https://youtube.com/playlist?list=PL4Afbn5CBvxOozdmxJ-zA4mu2X1W1XOnl&amp;si=58hbe8kdWZYE_I4C" TargetMode="External"/><Relationship Id="rId100" Type="http://schemas.openxmlformats.org/officeDocument/2006/relationships/hyperlink" Target="https://www.youtube.com/neohiohospitals" TargetMode="External"/><Relationship Id="rId8" Type="http://schemas.openxmlformats.org/officeDocument/2006/relationships/hyperlink" Target="https://events.teams.microsoft.com/event/32ce0c00-c417-4506-b9a0-8658afa2ae86@5dbef43d-916e-4556-aef7-cb629322cb03" TargetMode="External"/><Relationship Id="rId51" Type="http://schemas.openxmlformats.org/officeDocument/2006/relationships/image" Target="media/image11.png"/><Relationship Id="rId72" Type="http://schemas.openxmlformats.org/officeDocument/2006/relationships/hyperlink" Target="https://899sidxab.cc.rs6.net/tn.jsp?f=001nQoFt3GJaappaO8y9UgugjQVLk8ix53XzMmhKjjpvBYqKkXrYLGt1n5t4K_1burZyOb8Q_WBZqWRgjh3InMAj-l0Nv16S2xNHIO2ZPnFMaSUNQeK6djN9Yq9agTO7q5wi1cbYuIqAMbVIAhVVej5i0YJiFjYxVIYHZOUmrgGmOw=&amp;c=RNp3_-OUFImXcb6A-jssyPOiV6PB0G4R7VNfQj_2SFk2ZcNQ_rLYoA==&amp;ch=NFTAP-QHeAa877toiRljCnke5iDP_LM_DLtf-HYqvS0tR3u6PmTMFg==" TargetMode="External"/><Relationship Id="rId93" Type="http://schemas.openxmlformats.org/officeDocument/2006/relationships/image" Target="media/image14.jpeg"/><Relationship Id="rId98" Type="http://schemas.openxmlformats.org/officeDocument/2006/relationships/hyperlink" Target="https://x.com/WellLink_H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5053</Words>
  <Characters>28807</Characters>
  <Application>Microsoft Office Word</Application>
  <DocSecurity>0</DocSecurity>
  <Lines>240</Lines>
  <Paragraphs>67</Paragraphs>
  <ScaleCrop>false</ScaleCrop>
  <Company/>
  <LinksUpToDate>false</LinksUpToDate>
  <CharactersWithSpaces>33793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Aleah Mesaros</dc:creator>
  <cp:keywords/>
  <dc:description/>
  <cp:lastModifiedBy>Aleah Mesaros</cp:lastModifiedBy>
  <cp:revision>2</cp:revision>
  <dcterms:created xsi:type="dcterms:W3CDTF">2026-03-05T19:19:00Z</dcterms:created>
  <dcterms:modified xsi:type="dcterms:W3CDTF">2026-03-05T19:19:00Z</dcterms:modified>
</cp:coreProperties>
</file>